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42DF3" w14:textId="77777777" w:rsidR="00641B72" w:rsidRPr="00523B2A" w:rsidRDefault="00641B72" w:rsidP="00641B72">
      <w:pPr>
        <w:pStyle w:val="Title"/>
        <w:rPr>
          <w:rFonts w:ascii="Arial" w:hAnsi="Arial" w:cs="Arial"/>
          <w:sz w:val="36"/>
        </w:rPr>
      </w:pPr>
    </w:p>
    <w:p w14:paraId="30539434" w14:textId="77777777" w:rsidR="00641B72" w:rsidRPr="00523B2A" w:rsidRDefault="00641B72" w:rsidP="00641B72">
      <w:pPr>
        <w:jc w:val="center"/>
        <w:rPr>
          <w:rFonts w:ascii="Arial" w:hAnsi="Arial" w:cs="Arial"/>
        </w:rPr>
      </w:pPr>
      <w:bookmarkStart w:id="0" w:name="_GoBack"/>
      <w:bookmarkEnd w:id="0"/>
    </w:p>
    <w:p w14:paraId="116948F7" w14:textId="77777777" w:rsidR="00641B72" w:rsidRPr="00523B2A" w:rsidRDefault="00641B72" w:rsidP="00641B72">
      <w:pPr>
        <w:jc w:val="center"/>
        <w:rPr>
          <w:rFonts w:ascii="Arial" w:hAnsi="Arial" w:cs="Arial"/>
        </w:rPr>
      </w:pPr>
    </w:p>
    <w:p w14:paraId="0F20D671" w14:textId="77777777" w:rsidR="00641B72" w:rsidRPr="00523B2A" w:rsidRDefault="00641B72" w:rsidP="00641B72">
      <w:pPr>
        <w:jc w:val="center"/>
        <w:rPr>
          <w:rFonts w:ascii="Arial" w:hAnsi="Arial" w:cs="Arial"/>
        </w:rPr>
      </w:pPr>
      <w:r w:rsidRPr="00523B2A">
        <w:rPr>
          <w:rFonts w:ascii="Arial" w:hAnsi="Arial" w:cs="Arial"/>
          <w:noProof/>
          <w:sz w:val="20"/>
          <w:lang w:eastAsia="en-GB"/>
        </w:rPr>
        <w:drawing>
          <wp:anchor distT="0" distB="0" distL="114300" distR="114300" simplePos="0" relativeHeight="251659264" behindDoc="0" locked="0" layoutInCell="1" allowOverlap="1" wp14:anchorId="43D3D8F3" wp14:editId="3136B779">
            <wp:simplePos x="0" y="0"/>
            <wp:positionH relativeFrom="page">
              <wp:posOffset>2337435</wp:posOffset>
            </wp:positionH>
            <wp:positionV relativeFrom="page">
              <wp:posOffset>2174240</wp:posOffset>
            </wp:positionV>
            <wp:extent cx="2971800" cy="694055"/>
            <wp:effectExtent l="0" t="0" r="0" b="0"/>
            <wp:wrapNone/>
            <wp:docPr id="1" name="Picture 1"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F750E" w14:textId="77777777" w:rsidR="00641B72" w:rsidRPr="00523B2A" w:rsidRDefault="00641B72" w:rsidP="00641B72">
      <w:pPr>
        <w:jc w:val="center"/>
        <w:rPr>
          <w:rFonts w:ascii="Arial" w:hAnsi="Arial" w:cs="Arial"/>
        </w:rPr>
      </w:pPr>
    </w:p>
    <w:p w14:paraId="26CA8948" w14:textId="77777777" w:rsidR="00641B72" w:rsidRPr="00523B2A" w:rsidRDefault="00641B72" w:rsidP="00641B72">
      <w:pPr>
        <w:jc w:val="center"/>
        <w:rPr>
          <w:rFonts w:ascii="Arial" w:hAnsi="Arial" w:cs="Arial"/>
        </w:rPr>
      </w:pPr>
    </w:p>
    <w:p w14:paraId="430157E9" w14:textId="77777777" w:rsidR="00641B72" w:rsidRDefault="00641B72" w:rsidP="00641B72">
      <w:pPr>
        <w:jc w:val="center"/>
        <w:rPr>
          <w:rFonts w:ascii="Arial" w:hAnsi="Arial" w:cs="Arial"/>
        </w:rPr>
      </w:pPr>
    </w:p>
    <w:p w14:paraId="25966DCC" w14:textId="77777777" w:rsidR="00641B72" w:rsidRPr="00523B2A" w:rsidRDefault="00641B72" w:rsidP="00641B72">
      <w:pPr>
        <w:jc w:val="center"/>
        <w:rPr>
          <w:rFonts w:ascii="Arial" w:hAnsi="Arial" w:cs="Arial"/>
        </w:rPr>
      </w:pPr>
    </w:p>
    <w:p w14:paraId="16FEF105" w14:textId="77777777" w:rsidR="00641B72" w:rsidRPr="00641B72" w:rsidRDefault="00641B72" w:rsidP="00641B72">
      <w:pPr>
        <w:jc w:val="center"/>
        <w:rPr>
          <w:rFonts w:cs="Arial"/>
        </w:rPr>
      </w:pPr>
      <w:r w:rsidRPr="00641B72">
        <w:rPr>
          <w:rFonts w:cs="Arial"/>
        </w:rPr>
        <w:t>______________________________________________________</w:t>
      </w:r>
    </w:p>
    <w:p w14:paraId="4D711259" w14:textId="77777777" w:rsidR="00641B72" w:rsidRPr="00807CAD" w:rsidRDefault="00641B72" w:rsidP="00641B72">
      <w:pPr>
        <w:jc w:val="center"/>
        <w:rPr>
          <w:rFonts w:ascii="Times New Roman" w:hAnsi="Times New Roman" w:cs="Times New Roman"/>
          <w:sz w:val="20"/>
        </w:rPr>
      </w:pPr>
    </w:p>
    <w:p w14:paraId="05D9CFC1" w14:textId="77777777" w:rsidR="00641B72" w:rsidRPr="00807CAD" w:rsidRDefault="00641B72" w:rsidP="00641B72">
      <w:pPr>
        <w:pStyle w:val="Heading1"/>
        <w:jc w:val="center"/>
        <w:rPr>
          <w:rFonts w:ascii="Times New Roman" w:hAnsi="Times New Roman"/>
          <w:sz w:val="28"/>
          <w:u w:val="none"/>
        </w:rPr>
      </w:pPr>
      <w:r w:rsidRPr="00807CAD">
        <w:rPr>
          <w:rFonts w:ascii="Times New Roman" w:hAnsi="Times New Roman"/>
          <w:sz w:val="28"/>
          <w:u w:val="none"/>
        </w:rPr>
        <w:t xml:space="preserve">DATA </w:t>
      </w:r>
      <w:r w:rsidR="007628D1">
        <w:rPr>
          <w:rFonts w:ascii="Times New Roman" w:hAnsi="Times New Roman"/>
          <w:sz w:val="28"/>
          <w:u w:val="none"/>
        </w:rPr>
        <w:t>SHARING</w:t>
      </w:r>
      <w:r w:rsidRPr="00807CAD">
        <w:rPr>
          <w:rFonts w:ascii="Times New Roman" w:hAnsi="Times New Roman"/>
          <w:sz w:val="28"/>
          <w:u w:val="none"/>
        </w:rPr>
        <w:t xml:space="preserve"> AGREEMENT</w:t>
      </w:r>
    </w:p>
    <w:p w14:paraId="1003D66A" w14:textId="77777777" w:rsidR="00641B72" w:rsidRPr="00641B72" w:rsidRDefault="00641B72" w:rsidP="00641B72">
      <w:pPr>
        <w:jc w:val="center"/>
        <w:rPr>
          <w:rFonts w:cs="Arial"/>
          <w:sz w:val="20"/>
        </w:rPr>
      </w:pPr>
    </w:p>
    <w:p w14:paraId="7E4555EE" w14:textId="77777777" w:rsidR="00641B72" w:rsidRPr="00641B72" w:rsidRDefault="00641B72" w:rsidP="00641B72">
      <w:pPr>
        <w:jc w:val="center"/>
        <w:rPr>
          <w:rFonts w:cs="Arial"/>
          <w:sz w:val="20"/>
        </w:rPr>
      </w:pPr>
      <w:r w:rsidRPr="00641B72">
        <w:rPr>
          <w:rFonts w:cs="Arial"/>
          <w:sz w:val="20"/>
        </w:rPr>
        <w:t>______________________________________________________</w:t>
      </w:r>
    </w:p>
    <w:p w14:paraId="44FE78DB" w14:textId="77777777" w:rsidR="00641B72" w:rsidRPr="00641B72" w:rsidRDefault="00641B72" w:rsidP="00641B72">
      <w:pPr>
        <w:jc w:val="center"/>
        <w:rPr>
          <w:rFonts w:cs="Arial"/>
          <w:sz w:val="20"/>
        </w:rPr>
      </w:pPr>
    </w:p>
    <w:p w14:paraId="716F4AE3" w14:textId="77777777" w:rsidR="00641B72" w:rsidRPr="00641B72" w:rsidRDefault="00641B72" w:rsidP="00641B72">
      <w:pPr>
        <w:pStyle w:val="Heading2"/>
        <w:rPr>
          <w:rFonts w:asciiTheme="minorHAnsi" w:hAnsiTheme="minorHAnsi" w:cs="Arial"/>
          <w:sz w:val="22"/>
        </w:rPr>
      </w:pPr>
    </w:p>
    <w:p w14:paraId="5598E4CB" w14:textId="77777777" w:rsidR="00641B72" w:rsidRPr="00807CAD" w:rsidRDefault="00641B72" w:rsidP="00641B72">
      <w:pPr>
        <w:pStyle w:val="Heading2"/>
        <w:rPr>
          <w:sz w:val="22"/>
        </w:rPr>
      </w:pPr>
      <w:r w:rsidRPr="00807CAD">
        <w:rPr>
          <w:sz w:val="22"/>
        </w:rPr>
        <w:t>Between</w:t>
      </w:r>
    </w:p>
    <w:p w14:paraId="658E232D" w14:textId="77777777" w:rsidR="00641B72" w:rsidRPr="00807CAD" w:rsidRDefault="00641B72" w:rsidP="00641B72">
      <w:pPr>
        <w:jc w:val="center"/>
        <w:rPr>
          <w:rFonts w:ascii="Times New Roman" w:hAnsi="Times New Roman" w:cs="Times New Roman"/>
          <w:sz w:val="20"/>
        </w:rPr>
      </w:pPr>
    </w:p>
    <w:p w14:paraId="18E8509D" w14:textId="77777777" w:rsidR="00641B72" w:rsidRPr="00807CAD" w:rsidRDefault="00641B72" w:rsidP="00641B72">
      <w:pPr>
        <w:jc w:val="center"/>
        <w:rPr>
          <w:rFonts w:ascii="Times New Roman" w:hAnsi="Times New Roman" w:cs="Times New Roman"/>
          <w:sz w:val="20"/>
        </w:rPr>
      </w:pPr>
    </w:p>
    <w:p w14:paraId="236953A7" w14:textId="77777777" w:rsidR="00641B72" w:rsidRPr="00807CAD" w:rsidRDefault="00641B72" w:rsidP="00641B72">
      <w:pPr>
        <w:jc w:val="center"/>
        <w:rPr>
          <w:rFonts w:ascii="Times New Roman" w:hAnsi="Times New Roman" w:cs="Times New Roman"/>
          <w:sz w:val="24"/>
        </w:rPr>
      </w:pPr>
      <w:r w:rsidRPr="00807CAD">
        <w:rPr>
          <w:rFonts w:ascii="Times New Roman" w:hAnsi="Times New Roman" w:cs="Times New Roman"/>
          <w:sz w:val="24"/>
        </w:rPr>
        <w:t xml:space="preserve">THE UNIVERSITY OF BIRMINGHAM </w:t>
      </w:r>
    </w:p>
    <w:p w14:paraId="1ABB057D" w14:textId="77777777" w:rsidR="00641B72" w:rsidRPr="00807CAD" w:rsidRDefault="00641B72" w:rsidP="00641B72">
      <w:pPr>
        <w:pStyle w:val="Heading2"/>
        <w:rPr>
          <w:sz w:val="22"/>
        </w:rPr>
      </w:pPr>
      <w:r w:rsidRPr="00807CAD">
        <w:rPr>
          <w:sz w:val="22"/>
        </w:rPr>
        <w:t>and</w:t>
      </w:r>
    </w:p>
    <w:p w14:paraId="13CE3B65" w14:textId="77777777" w:rsidR="00641B72" w:rsidRPr="00807CAD" w:rsidRDefault="00641B72" w:rsidP="00641B72">
      <w:pPr>
        <w:jc w:val="center"/>
        <w:rPr>
          <w:rFonts w:ascii="Times New Roman" w:hAnsi="Times New Roman" w:cs="Times New Roman"/>
          <w:sz w:val="20"/>
        </w:rPr>
      </w:pPr>
    </w:p>
    <w:permStart w:id="515511284" w:edGrp="everyone"/>
    <w:p w14:paraId="69C940E5" w14:textId="77777777" w:rsidR="00641B72" w:rsidRDefault="00200AED" w:rsidP="00641B72">
      <w:pPr>
        <w:jc w:val="center"/>
        <w:rPr>
          <w:rFonts w:cs="Arial"/>
          <w:sz w:val="20"/>
          <w:szCs w:val="20"/>
        </w:rPr>
      </w:pPr>
      <w:r>
        <w:rPr>
          <w:rFonts w:cs="Arial"/>
        </w:rPr>
        <w:fldChar w:fldCharType="begin">
          <w:ffData>
            <w:name w:val="Text6"/>
            <w:enabled/>
            <w:calcOnExit w:val="0"/>
            <w:textInput/>
          </w:ffData>
        </w:fldChar>
      </w:r>
      <w:bookmarkStart w:id="1"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permEnd w:id="515511284"/>
    <w:p w14:paraId="68CB7BAA" w14:textId="77777777" w:rsidR="00641B72" w:rsidRDefault="00641B72" w:rsidP="00C906BA">
      <w:pPr>
        <w:rPr>
          <w:rFonts w:cs="Arial"/>
          <w:sz w:val="20"/>
          <w:szCs w:val="20"/>
        </w:rPr>
      </w:pPr>
    </w:p>
    <w:p w14:paraId="615406DE" w14:textId="77777777" w:rsidR="00062C9F" w:rsidRDefault="00062C9F" w:rsidP="00C906BA">
      <w:pPr>
        <w:rPr>
          <w:rFonts w:cs="Arial"/>
          <w:sz w:val="20"/>
          <w:szCs w:val="20"/>
        </w:rPr>
      </w:pPr>
    </w:p>
    <w:p w14:paraId="6F9851E1" w14:textId="77777777" w:rsidR="00062C9F" w:rsidRDefault="00062C9F" w:rsidP="00C906BA">
      <w:pPr>
        <w:rPr>
          <w:rFonts w:cs="Arial"/>
          <w:sz w:val="20"/>
          <w:szCs w:val="20"/>
        </w:rPr>
      </w:pPr>
    </w:p>
    <w:p w14:paraId="418A1FC5" w14:textId="77777777" w:rsidR="00062C9F" w:rsidRDefault="00062C9F" w:rsidP="00C906BA">
      <w:pPr>
        <w:rPr>
          <w:rFonts w:cs="Arial"/>
          <w:sz w:val="20"/>
          <w:szCs w:val="20"/>
        </w:rPr>
      </w:pPr>
    </w:p>
    <w:p w14:paraId="6AF1AC4B" w14:textId="77777777" w:rsidR="00062C9F" w:rsidRDefault="00062C9F" w:rsidP="00C906BA">
      <w:pPr>
        <w:rPr>
          <w:rFonts w:cs="Arial"/>
          <w:sz w:val="20"/>
          <w:szCs w:val="20"/>
        </w:rPr>
      </w:pPr>
    </w:p>
    <w:p w14:paraId="546BB062" w14:textId="77777777" w:rsidR="003D2EBD" w:rsidRDefault="003D2EBD" w:rsidP="00641B72">
      <w:pPr>
        <w:jc w:val="center"/>
        <w:rPr>
          <w:rFonts w:cs="Arial"/>
          <w:sz w:val="20"/>
          <w:szCs w:val="20"/>
        </w:rPr>
      </w:pPr>
    </w:p>
    <w:p w14:paraId="425A723F" w14:textId="77777777" w:rsidR="00F90B6F" w:rsidRDefault="00F90B6F" w:rsidP="00641B72">
      <w:pPr>
        <w:jc w:val="center"/>
        <w:rPr>
          <w:rFonts w:cs="Arial"/>
          <w:sz w:val="20"/>
          <w:szCs w:val="20"/>
        </w:rPr>
      </w:pPr>
    </w:p>
    <w:p w14:paraId="22DDC224" w14:textId="77777777" w:rsidR="00641B72" w:rsidRDefault="00641B72" w:rsidP="00641B72">
      <w:pPr>
        <w:jc w:val="center"/>
        <w:rPr>
          <w:rFonts w:cs="Arial"/>
          <w:sz w:val="20"/>
          <w:szCs w:val="20"/>
        </w:rPr>
      </w:pPr>
    </w:p>
    <w:p w14:paraId="306D9E18" w14:textId="77777777" w:rsidR="003D2EBD" w:rsidRPr="00590788" w:rsidRDefault="003D2EBD" w:rsidP="00941F76">
      <w:pPr>
        <w:pStyle w:val="Heading2"/>
        <w:rPr>
          <w:b/>
          <w:i w:val="0"/>
          <w:sz w:val="22"/>
        </w:rPr>
      </w:pPr>
      <w:r w:rsidRPr="00D04F7B">
        <w:rPr>
          <w:b/>
          <w:i w:val="0"/>
          <w:sz w:val="28"/>
        </w:rPr>
        <w:lastRenderedPageBreak/>
        <w:t>THE UNIVERSITY OF BIRMINGHAM</w:t>
      </w:r>
      <w:r>
        <w:rPr>
          <w:b/>
          <w:i w:val="0"/>
          <w:sz w:val="28"/>
        </w:rPr>
        <w:br/>
      </w:r>
    </w:p>
    <w:p w14:paraId="7856CF57" w14:textId="77777777" w:rsidR="003D2EBD" w:rsidRPr="003D2EBD" w:rsidRDefault="00590788" w:rsidP="00590788">
      <w:pPr>
        <w:jc w:val="center"/>
        <w:rPr>
          <w:rFonts w:ascii="Times New Roman" w:hAnsi="Times New Roman"/>
          <w:b/>
        </w:rPr>
      </w:pPr>
      <w:r>
        <w:rPr>
          <w:rFonts w:ascii="Times New Roman" w:hAnsi="Times New Roman"/>
          <w:noProof/>
          <w:lang w:eastAsia="en-GB"/>
        </w:rPr>
        <mc:AlternateContent>
          <mc:Choice Requires="wps">
            <w:drawing>
              <wp:anchor distT="0" distB="0" distL="114300" distR="114300" simplePos="0" relativeHeight="251661312" behindDoc="0" locked="0" layoutInCell="0" allowOverlap="1" wp14:anchorId="1B296497" wp14:editId="1E04C136">
                <wp:simplePos x="0" y="0"/>
                <wp:positionH relativeFrom="column">
                  <wp:posOffset>0</wp:posOffset>
                </wp:positionH>
                <wp:positionV relativeFrom="paragraph">
                  <wp:posOffset>205461</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6AB7D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pt" to="45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" o:allowincell="f"/>
            </w:pict>
          </mc:Fallback>
        </mc:AlternateContent>
      </w:r>
      <w:r w:rsidR="003D2EBD">
        <w:rPr>
          <w:rFonts w:ascii="Times New Roman" w:hAnsi="Times New Roman"/>
          <w:b/>
        </w:rPr>
        <w:t xml:space="preserve"> DATA </w:t>
      </w:r>
      <w:r w:rsidR="007628D1">
        <w:rPr>
          <w:rFonts w:ascii="Times New Roman" w:hAnsi="Times New Roman"/>
          <w:b/>
        </w:rPr>
        <w:t>SHARING</w:t>
      </w:r>
      <w:r w:rsidR="003D2EBD">
        <w:rPr>
          <w:rFonts w:ascii="Times New Roman" w:hAnsi="Times New Roman"/>
          <w:b/>
        </w:rPr>
        <w:t xml:space="preserve"> AGREEMENT</w:t>
      </w:r>
    </w:p>
    <w:p w14:paraId="355D2787" w14:textId="77777777" w:rsidR="003D2EBD" w:rsidRPr="003D2EBD" w:rsidRDefault="003D2EBD" w:rsidP="003D2EBD">
      <w:pPr>
        <w:jc w:val="both"/>
        <w:rPr>
          <w:rFonts w:ascii="Times New Roman" w:hAnsi="Times New Roman" w:cs="Times New Roman"/>
          <w:sz w:val="20"/>
        </w:rPr>
      </w:pPr>
      <w:r w:rsidRPr="003D2EBD">
        <w:rPr>
          <w:rFonts w:ascii="Times New Roman" w:hAnsi="Times New Roman" w:cs="Times New Roman"/>
          <w:b/>
          <w:sz w:val="20"/>
        </w:rPr>
        <w:t xml:space="preserve">THIS DATA </w:t>
      </w:r>
      <w:r w:rsidR="007628D1">
        <w:rPr>
          <w:rFonts w:ascii="Times New Roman" w:hAnsi="Times New Roman" w:cs="Times New Roman"/>
          <w:b/>
          <w:sz w:val="20"/>
        </w:rPr>
        <w:t>SHARING</w:t>
      </w:r>
      <w:r w:rsidRPr="003D2EBD">
        <w:rPr>
          <w:rFonts w:ascii="Times New Roman" w:hAnsi="Times New Roman" w:cs="Times New Roman"/>
          <w:b/>
          <w:sz w:val="20"/>
        </w:rPr>
        <w:t xml:space="preserve"> AGREEMENT</w:t>
      </w:r>
      <w:r w:rsidRPr="003D2EBD">
        <w:rPr>
          <w:rFonts w:ascii="Times New Roman" w:hAnsi="Times New Roman" w:cs="Times New Roman"/>
          <w:sz w:val="20"/>
        </w:rPr>
        <w:t xml:space="preserve"> is made the </w:t>
      </w:r>
      <w:r w:rsidRPr="003D2EBD">
        <w:rPr>
          <w:rFonts w:ascii="Times New Roman" w:hAnsi="Times New Roman" w:cs="Times New Roman"/>
          <w:sz w:val="20"/>
        </w:rPr>
        <w:fldChar w:fldCharType="begin">
          <w:ffData>
            <w:name w:val="Text2"/>
            <w:enabled/>
            <w:calcOnExit w:val="0"/>
            <w:textInput/>
          </w:ffData>
        </w:fldChar>
      </w:r>
      <w:bookmarkStart w:id="2" w:name="Text2"/>
      <w:r w:rsidRPr="003D2EBD">
        <w:rPr>
          <w:rFonts w:ascii="Times New Roman" w:hAnsi="Times New Roman" w:cs="Times New Roman"/>
          <w:sz w:val="20"/>
        </w:rPr>
        <w:instrText xml:space="preserve"> FORMTEXT </w:instrText>
      </w:r>
      <w:r w:rsidRPr="003D2EBD">
        <w:rPr>
          <w:rFonts w:ascii="Times New Roman" w:hAnsi="Times New Roman" w:cs="Times New Roman"/>
          <w:sz w:val="20"/>
        </w:rPr>
      </w:r>
      <w:r w:rsidRPr="003D2EBD">
        <w:rPr>
          <w:rFonts w:ascii="Times New Roman" w:hAnsi="Times New Roman" w:cs="Times New Roman"/>
          <w:sz w:val="20"/>
        </w:rPr>
        <w:fldChar w:fldCharType="separate"/>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sz w:val="20"/>
        </w:rPr>
        <w:fldChar w:fldCharType="end"/>
      </w:r>
      <w:bookmarkEnd w:id="2"/>
      <w:r w:rsidRPr="003D2EBD">
        <w:rPr>
          <w:rFonts w:ascii="Times New Roman" w:hAnsi="Times New Roman" w:cs="Times New Roman"/>
          <w:sz w:val="20"/>
        </w:rPr>
        <w:t xml:space="preserve"> day of </w:t>
      </w:r>
      <w:r w:rsidRPr="003D2EBD">
        <w:rPr>
          <w:rFonts w:ascii="Times New Roman" w:hAnsi="Times New Roman" w:cs="Times New Roman"/>
          <w:sz w:val="20"/>
        </w:rPr>
        <w:fldChar w:fldCharType="begin">
          <w:ffData>
            <w:name w:val="Text3"/>
            <w:enabled/>
            <w:calcOnExit w:val="0"/>
            <w:textInput/>
          </w:ffData>
        </w:fldChar>
      </w:r>
      <w:bookmarkStart w:id="3" w:name="Text3"/>
      <w:r w:rsidRPr="003D2EBD">
        <w:rPr>
          <w:rFonts w:ascii="Times New Roman" w:hAnsi="Times New Roman" w:cs="Times New Roman"/>
          <w:sz w:val="20"/>
        </w:rPr>
        <w:instrText xml:space="preserve"> FORMTEXT </w:instrText>
      </w:r>
      <w:r w:rsidRPr="003D2EBD">
        <w:rPr>
          <w:rFonts w:ascii="Times New Roman" w:hAnsi="Times New Roman" w:cs="Times New Roman"/>
          <w:sz w:val="20"/>
        </w:rPr>
      </w:r>
      <w:r w:rsidRPr="003D2EBD">
        <w:rPr>
          <w:rFonts w:ascii="Times New Roman" w:hAnsi="Times New Roman" w:cs="Times New Roman"/>
          <w:sz w:val="20"/>
        </w:rPr>
        <w:fldChar w:fldCharType="separate"/>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sz w:val="20"/>
        </w:rPr>
        <w:fldChar w:fldCharType="end"/>
      </w:r>
      <w:bookmarkEnd w:id="3"/>
      <w:r w:rsidRPr="003D2EBD">
        <w:rPr>
          <w:rFonts w:ascii="Times New Roman" w:hAnsi="Times New Roman" w:cs="Times New Roman"/>
          <w:sz w:val="20"/>
        </w:rPr>
        <w:fldChar w:fldCharType="begin">
          <w:ffData>
            <w:name w:val="Text3"/>
            <w:enabled/>
            <w:calcOnExit w:val="0"/>
            <w:textInput/>
          </w:ffData>
        </w:fldChar>
      </w:r>
      <w:r w:rsidRPr="003D2EBD">
        <w:rPr>
          <w:rFonts w:ascii="Times New Roman" w:hAnsi="Times New Roman" w:cs="Times New Roman"/>
          <w:sz w:val="20"/>
        </w:rPr>
        <w:instrText xml:space="preserve"> FORMTEXT </w:instrText>
      </w:r>
      <w:r w:rsidRPr="003D2EBD">
        <w:rPr>
          <w:rFonts w:ascii="Times New Roman" w:hAnsi="Times New Roman" w:cs="Times New Roman"/>
          <w:sz w:val="20"/>
        </w:rPr>
      </w:r>
      <w:r w:rsidRPr="003D2EBD">
        <w:rPr>
          <w:rFonts w:ascii="Times New Roman" w:hAnsi="Times New Roman" w:cs="Times New Roman"/>
          <w:sz w:val="20"/>
        </w:rPr>
        <w:fldChar w:fldCharType="separate"/>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noProof/>
          <w:sz w:val="20"/>
        </w:rPr>
        <w:t> </w:t>
      </w:r>
      <w:r w:rsidRPr="003D2EBD">
        <w:rPr>
          <w:rFonts w:ascii="Times New Roman" w:hAnsi="Times New Roman" w:cs="Times New Roman"/>
          <w:sz w:val="20"/>
        </w:rPr>
        <w:fldChar w:fldCharType="end"/>
      </w:r>
      <w:r w:rsidRPr="003D2EBD">
        <w:rPr>
          <w:rFonts w:ascii="Times New Roman" w:hAnsi="Times New Roman" w:cs="Times New Roman"/>
          <w:sz w:val="20"/>
        </w:rPr>
        <w:t xml:space="preserve"> 201</w:t>
      </w:r>
      <w:r w:rsidR="00625137">
        <w:rPr>
          <w:rFonts w:ascii="Times New Roman" w:hAnsi="Times New Roman" w:cs="Times New Roman"/>
          <w:sz w:val="20"/>
        </w:rPr>
        <w:t>9</w:t>
      </w:r>
      <w:r w:rsidRPr="003D2EBD">
        <w:rPr>
          <w:rFonts w:ascii="Times New Roman" w:hAnsi="Times New Roman" w:cs="Times New Roman"/>
          <w:sz w:val="20"/>
        </w:rPr>
        <w:t xml:space="preserve"> between </w:t>
      </w:r>
    </w:p>
    <w:p w14:paraId="51C247AC" w14:textId="77777777" w:rsidR="003D2EBD" w:rsidRPr="003D2EBD" w:rsidRDefault="003D2EBD" w:rsidP="003B1520">
      <w:pPr>
        <w:pStyle w:val="ListParagraph"/>
        <w:numPr>
          <w:ilvl w:val="0"/>
          <w:numId w:val="1"/>
        </w:numPr>
        <w:jc w:val="both"/>
        <w:rPr>
          <w:rFonts w:ascii="Times New Roman" w:hAnsi="Times New Roman"/>
          <w:sz w:val="20"/>
          <w:szCs w:val="24"/>
        </w:rPr>
      </w:pPr>
      <w:r w:rsidRPr="003D2EBD">
        <w:rPr>
          <w:rFonts w:ascii="Times New Roman" w:hAnsi="Times New Roman"/>
          <w:b/>
          <w:sz w:val="20"/>
          <w:szCs w:val="24"/>
        </w:rPr>
        <w:t>THE UNIVERSITY OF BIRMINGHAM</w:t>
      </w:r>
      <w:r w:rsidRPr="003D2EBD">
        <w:rPr>
          <w:rFonts w:ascii="Times New Roman" w:hAnsi="Times New Roman"/>
          <w:sz w:val="20"/>
          <w:szCs w:val="24"/>
        </w:rPr>
        <w:t xml:space="preserve">, </w:t>
      </w:r>
      <w:r w:rsidR="003B1520" w:rsidRPr="003B1520">
        <w:rPr>
          <w:rFonts w:ascii="Times New Roman" w:hAnsi="Times New Roman"/>
          <w:sz w:val="20"/>
          <w:szCs w:val="24"/>
        </w:rPr>
        <w:t xml:space="preserve">established by Royal Charter No: </w:t>
      </w:r>
      <w:r w:rsidR="00157525">
        <w:rPr>
          <w:rFonts w:ascii="Times New Roman" w:hAnsi="Times New Roman"/>
          <w:sz w:val="20"/>
          <w:szCs w:val="24"/>
        </w:rPr>
        <w:t>RC000645</w:t>
      </w:r>
      <w:r w:rsidR="003B1520" w:rsidRPr="003B1520">
        <w:rPr>
          <w:rFonts w:ascii="Times New Roman" w:hAnsi="Times New Roman"/>
          <w:sz w:val="20"/>
          <w:szCs w:val="24"/>
        </w:rPr>
        <w:t>, having its principal office at Edgbaston, Birmingham B15 2TT</w:t>
      </w:r>
      <w:r w:rsidR="003B1520">
        <w:rPr>
          <w:rFonts w:ascii="Times New Roman" w:hAnsi="Times New Roman"/>
          <w:sz w:val="20"/>
          <w:szCs w:val="24"/>
        </w:rPr>
        <w:t>,</w:t>
      </w:r>
      <w:r w:rsidR="003B1520" w:rsidRPr="003B1520">
        <w:rPr>
          <w:rFonts w:ascii="Times New Roman" w:hAnsi="Times New Roman"/>
          <w:sz w:val="20"/>
          <w:szCs w:val="24"/>
        </w:rPr>
        <w:t xml:space="preserve"> </w:t>
      </w:r>
      <w:r w:rsidRPr="003D2EBD">
        <w:rPr>
          <w:rFonts w:ascii="Times New Roman" w:hAnsi="Times New Roman"/>
          <w:sz w:val="20"/>
          <w:szCs w:val="24"/>
        </w:rPr>
        <w:t>(the “University”); and</w:t>
      </w:r>
    </w:p>
    <w:p w14:paraId="25448553" w14:textId="77777777" w:rsidR="003D2EBD" w:rsidRPr="003D2EBD" w:rsidRDefault="003D2EBD" w:rsidP="003D2EBD">
      <w:pPr>
        <w:pStyle w:val="ListParagraph"/>
        <w:jc w:val="both"/>
        <w:rPr>
          <w:rFonts w:ascii="Times New Roman" w:hAnsi="Times New Roman"/>
          <w:sz w:val="20"/>
          <w:szCs w:val="24"/>
        </w:rPr>
      </w:pPr>
    </w:p>
    <w:permStart w:id="1849440765" w:edGrp="everyone"/>
    <w:p w14:paraId="50BB93F3" w14:textId="77777777" w:rsidR="003D2EBD" w:rsidRPr="003D2EBD" w:rsidRDefault="00200AED" w:rsidP="008C5340">
      <w:pPr>
        <w:pStyle w:val="ListParagraph"/>
        <w:numPr>
          <w:ilvl w:val="0"/>
          <w:numId w:val="1"/>
        </w:numPr>
        <w:jc w:val="both"/>
        <w:rPr>
          <w:rFonts w:ascii="Times New Roman" w:hAnsi="Times New Roman"/>
          <w:sz w:val="20"/>
          <w:szCs w:val="24"/>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3B1520" w:rsidRPr="003B1520">
        <w:rPr>
          <w:rFonts w:ascii="Times New Roman" w:hAnsi="Times New Roman"/>
          <w:sz w:val="20"/>
          <w:szCs w:val="24"/>
        </w:rPr>
        <w:t xml:space="preserve">, </w:t>
      </w:r>
      <w:r>
        <w:rPr>
          <w:rFonts w:ascii="Times New Roman" w:hAnsi="Times New Roman"/>
          <w:sz w:val="20"/>
          <w:szCs w:val="24"/>
        </w:rPr>
        <w:t xml:space="preserve">having offices at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ascii="Times New Roman" w:hAnsi="Times New Roman"/>
          <w:sz w:val="20"/>
          <w:szCs w:val="24"/>
        </w:rPr>
        <w:t xml:space="preserve"> </w:t>
      </w:r>
      <w:permEnd w:id="1849440765"/>
      <w:r w:rsidR="003D2EBD" w:rsidRPr="003D2EBD">
        <w:rPr>
          <w:rFonts w:ascii="Times New Roman" w:hAnsi="Times New Roman"/>
          <w:sz w:val="20"/>
          <w:szCs w:val="24"/>
        </w:rPr>
        <w:t>(the “Collaborating Institution”)</w:t>
      </w:r>
    </w:p>
    <w:p w14:paraId="4727A01A" w14:textId="77777777" w:rsidR="003D2EBD" w:rsidRPr="003D2EBD" w:rsidRDefault="003D2EBD" w:rsidP="003D2EBD">
      <w:pPr>
        <w:pStyle w:val="ListParagraph"/>
        <w:jc w:val="both"/>
        <w:rPr>
          <w:rFonts w:ascii="Times New Roman" w:hAnsi="Times New Roman"/>
          <w:b/>
          <w:sz w:val="20"/>
          <w:szCs w:val="24"/>
        </w:rPr>
      </w:pPr>
    </w:p>
    <w:p w14:paraId="5635E295" w14:textId="77777777" w:rsidR="003D2EBD" w:rsidRPr="003D2EBD" w:rsidRDefault="003D2EBD" w:rsidP="003D2EBD">
      <w:pPr>
        <w:pStyle w:val="ListParagraph"/>
        <w:jc w:val="both"/>
        <w:rPr>
          <w:rFonts w:ascii="Times New Roman" w:hAnsi="Times New Roman"/>
          <w:sz w:val="20"/>
          <w:szCs w:val="24"/>
        </w:rPr>
      </w:pPr>
    </w:p>
    <w:p w14:paraId="6C423F80" w14:textId="77777777" w:rsidR="003D2EBD" w:rsidRPr="003D2EBD" w:rsidRDefault="00EE2F04" w:rsidP="003D2EBD">
      <w:pPr>
        <w:jc w:val="both"/>
        <w:rPr>
          <w:rFonts w:ascii="Times New Roman" w:hAnsi="Times New Roman" w:cs="Times New Roman"/>
          <w:sz w:val="20"/>
          <w:szCs w:val="20"/>
        </w:rPr>
      </w:pPr>
      <w:r w:rsidRPr="00EE2F04">
        <w:rPr>
          <w:rFonts w:ascii="Times New Roman" w:hAnsi="Times New Roman" w:cs="Times New Roman"/>
          <w:b/>
          <w:sz w:val="20"/>
          <w:szCs w:val="20"/>
        </w:rPr>
        <w:t>WHEREAS</w:t>
      </w:r>
      <w:r w:rsidR="003D2EBD" w:rsidRPr="00EE2F04">
        <w:rPr>
          <w:rFonts w:ascii="Times New Roman" w:hAnsi="Times New Roman" w:cs="Times New Roman"/>
          <w:b/>
          <w:sz w:val="20"/>
          <w:szCs w:val="20"/>
        </w:rPr>
        <w:t>,</w:t>
      </w:r>
      <w:r w:rsidR="003D2EBD" w:rsidRPr="003D2EBD">
        <w:rPr>
          <w:rFonts w:ascii="Times New Roman" w:hAnsi="Times New Roman" w:cs="Times New Roman"/>
          <w:sz w:val="20"/>
          <w:szCs w:val="20"/>
        </w:rPr>
        <w:t xml:space="preserve"> </w:t>
      </w:r>
    </w:p>
    <w:p w14:paraId="448AF561" w14:textId="77777777" w:rsidR="003D2EBD" w:rsidRPr="003D2EBD" w:rsidRDefault="003D2EBD" w:rsidP="003D2EBD">
      <w:pPr>
        <w:pStyle w:val="ListParagraph"/>
        <w:jc w:val="both"/>
        <w:rPr>
          <w:rFonts w:ascii="Times New Roman" w:hAnsi="Times New Roman"/>
          <w:sz w:val="20"/>
        </w:rPr>
      </w:pPr>
    </w:p>
    <w:p w14:paraId="21F46906" w14:textId="77777777" w:rsidR="003D2EBD" w:rsidRDefault="008C5340" w:rsidP="003D2EBD">
      <w:pPr>
        <w:pStyle w:val="ListParagraph"/>
        <w:numPr>
          <w:ilvl w:val="0"/>
          <w:numId w:val="2"/>
        </w:numPr>
        <w:spacing w:after="200" w:line="276" w:lineRule="auto"/>
        <w:jc w:val="both"/>
        <w:rPr>
          <w:rFonts w:ascii="Times New Roman" w:hAnsi="Times New Roman"/>
          <w:sz w:val="20"/>
        </w:rPr>
      </w:pPr>
      <w:r>
        <w:rPr>
          <w:rFonts w:ascii="Times New Roman" w:hAnsi="Times New Roman"/>
          <w:sz w:val="20"/>
        </w:rPr>
        <w:t xml:space="preserve">The Collaborating </w:t>
      </w:r>
      <w:r w:rsidR="00FF0163">
        <w:rPr>
          <w:rFonts w:ascii="Times New Roman" w:hAnsi="Times New Roman"/>
          <w:sz w:val="20"/>
        </w:rPr>
        <w:t>Institution</w:t>
      </w:r>
      <w:r w:rsidR="003D2EBD" w:rsidRPr="003D2EBD">
        <w:rPr>
          <w:rFonts w:ascii="Times New Roman" w:hAnsi="Times New Roman"/>
          <w:sz w:val="20"/>
        </w:rPr>
        <w:t xml:space="preserve"> has agreed t</w:t>
      </w:r>
      <w:r>
        <w:rPr>
          <w:rFonts w:ascii="Times New Roman" w:hAnsi="Times New Roman"/>
          <w:sz w:val="20"/>
        </w:rPr>
        <w:t xml:space="preserve">o transfer and grant </w:t>
      </w:r>
      <w:r w:rsidR="00625137">
        <w:rPr>
          <w:rFonts w:ascii="Times New Roman" w:hAnsi="Times New Roman"/>
          <w:sz w:val="20"/>
        </w:rPr>
        <w:t xml:space="preserve">the University </w:t>
      </w:r>
      <w:r>
        <w:rPr>
          <w:rFonts w:ascii="Times New Roman" w:hAnsi="Times New Roman"/>
          <w:sz w:val="20"/>
        </w:rPr>
        <w:t xml:space="preserve">access to </w:t>
      </w:r>
      <w:r w:rsidR="00625137">
        <w:rPr>
          <w:rFonts w:ascii="Times New Roman" w:hAnsi="Times New Roman"/>
          <w:sz w:val="20"/>
        </w:rPr>
        <w:t>the Data</w:t>
      </w:r>
      <w:r w:rsidR="003D2EBD" w:rsidRPr="003D2EBD">
        <w:rPr>
          <w:rFonts w:ascii="Times New Roman" w:hAnsi="Times New Roman"/>
          <w:sz w:val="20"/>
        </w:rPr>
        <w:t xml:space="preserve"> </w:t>
      </w:r>
      <w:r>
        <w:rPr>
          <w:rFonts w:ascii="Times New Roman" w:hAnsi="Times New Roman"/>
          <w:sz w:val="20"/>
        </w:rPr>
        <w:t xml:space="preserve">as detailed </w:t>
      </w:r>
      <w:r w:rsidR="003D2EBD" w:rsidRPr="003D2EBD">
        <w:rPr>
          <w:rFonts w:ascii="Times New Roman" w:hAnsi="Times New Roman"/>
          <w:sz w:val="20"/>
        </w:rPr>
        <w:t xml:space="preserve">in Schedule </w:t>
      </w:r>
      <w:r>
        <w:rPr>
          <w:rFonts w:ascii="Times New Roman" w:hAnsi="Times New Roman"/>
          <w:sz w:val="20"/>
        </w:rPr>
        <w:t>1</w:t>
      </w:r>
      <w:r w:rsidR="003D2EBD" w:rsidRPr="003D2EBD">
        <w:rPr>
          <w:rFonts w:ascii="Times New Roman" w:hAnsi="Times New Roman"/>
          <w:sz w:val="20"/>
        </w:rPr>
        <w:t xml:space="preserve"> </w:t>
      </w:r>
      <w:r>
        <w:rPr>
          <w:rFonts w:ascii="Times New Roman" w:hAnsi="Times New Roman"/>
          <w:sz w:val="20"/>
        </w:rPr>
        <w:t xml:space="preserve">for the purpose of collaborative </w:t>
      </w:r>
      <w:r w:rsidR="00FF0163">
        <w:rPr>
          <w:rFonts w:ascii="Times New Roman" w:hAnsi="Times New Roman"/>
          <w:sz w:val="20"/>
        </w:rPr>
        <w:t xml:space="preserve">research and </w:t>
      </w:r>
      <w:r>
        <w:rPr>
          <w:rFonts w:ascii="Times New Roman" w:hAnsi="Times New Roman"/>
          <w:sz w:val="20"/>
        </w:rPr>
        <w:t xml:space="preserve">publication </w:t>
      </w:r>
      <w:r w:rsidR="003D2EBD" w:rsidRPr="003D2EBD">
        <w:rPr>
          <w:rFonts w:ascii="Times New Roman" w:hAnsi="Times New Roman"/>
          <w:sz w:val="20"/>
        </w:rPr>
        <w:t>upon the terms and conditions</w:t>
      </w:r>
      <w:r w:rsidR="003D2EBD">
        <w:rPr>
          <w:rFonts w:ascii="Times New Roman" w:hAnsi="Times New Roman"/>
          <w:sz w:val="20"/>
        </w:rPr>
        <w:t>.</w:t>
      </w:r>
    </w:p>
    <w:p w14:paraId="386DDC67" w14:textId="77777777" w:rsidR="00EE2F04" w:rsidRDefault="00EE2F04" w:rsidP="00EE2F04">
      <w:pPr>
        <w:pStyle w:val="ListParagraph"/>
        <w:spacing w:after="200" w:line="276" w:lineRule="auto"/>
        <w:jc w:val="both"/>
        <w:rPr>
          <w:rFonts w:ascii="Times New Roman" w:hAnsi="Times New Roman"/>
          <w:sz w:val="20"/>
        </w:rPr>
      </w:pPr>
    </w:p>
    <w:p w14:paraId="69AD315C" w14:textId="77777777" w:rsidR="003D2EBD" w:rsidRPr="00EE2F04" w:rsidRDefault="00EE2F04" w:rsidP="00EE2F04">
      <w:pPr>
        <w:jc w:val="both"/>
        <w:rPr>
          <w:rFonts w:ascii="Times New Roman" w:hAnsi="Times New Roman"/>
          <w:sz w:val="20"/>
        </w:rPr>
      </w:pPr>
      <w:r w:rsidRPr="00EE2F04">
        <w:rPr>
          <w:rFonts w:ascii="Times New Roman" w:hAnsi="Times New Roman"/>
          <w:b/>
          <w:sz w:val="20"/>
        </w:rPr>
        <w:t>NOW, THEREFORE,</w:t>
      </w:r>
      <w:r w:rsidRPr="00EE2F04">
        <w:rPr>
          <w:rFonts w:ascii="Times New Roman" w:hAnsi="Times New Roman"/>
          <w:sz w:val="20"/>
        </w:rPr>
        <w:t xml:space="preserve"> it is hereby agreed as follows:</w:t>
      </w:r>
    </w:p>
    <w:p w14:paraId="344B7D60" w14:textId="77777777" w:rsidR="003D2EBD" w:rsidRPr="003D2EBD" w:rsidRDefault="003D2EBD" w:rsidP="003D2EBD">
      <w:pPr>
        <w:pStyle w:val="Para1"/>
        <w:ind w:left="567" w:hanging="567"/>
        <w:rPr>
          <w:rFonts w:ascii="Times New Roman" w:hAnsi="Times New Roman" w:cs="Times New Roman"/>
        </w:rPr>
      </w:pPr>
      <w:r w:rsidRPr="003D2EBD">
        <w:rPr>
          <w:rFonts w:ascii="Times New Roman" w:hAnsi="Times New Roman" w:cs="Times New Roman"/>
          <w:b/>
          <w:sz w:val="20"/>
        </w:rPr>
        <w:t>DEFINITIONS</w:t>
      </w:r>
    </w:p>
    <w:p w14:paraId="4F159561" w14:textId="77777777" w:rsidR="003D2EBD" w:rsidRPr="003D2EBD" w:rsidRDefault="003D2EBD" w:rsidP="008C3324">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Agreement</w:t>
      </w:r>
      <w:r w:rsidRPr="003D2EBD">
        <w:rPr>
          <w:rFonts w:ascii="Times New Roman" w:hAnsi="Times New Roman" w:cs="Times New Roman"/>
          <w:sz w:val="20"/>
          <w:szCs w:val="20"/>
        </w:rPr>
        <w:tab/>
        <w:t>means this agreement, its schedules and any other documents attached to, or referred to as forming part of this Agreement</w:t>
      </w:r>
      <w:r w:rsidR="00FF0163">
        <w:rPr>
          <w:rFonts w:ascii="Times New Roman" w:hAnsi="Times New Roman" w:cs="Times New Roman"/>
          <w:sz w:val="20"/>
          <w:szCs w:val="20"/>
        </w:rPr>
        <w:t>;</w:t>
      </w:r>
    </w:p>
    <w:p w14:paraId="0A108B59" w14:textId="77777777" w:rsidR="003D2EBD" w:rsidRPr="003D2EBD" w:rsidRDefault="003D2EBD" w:rsidP="00B76C83">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Confidential Information</w:t>
      </w:r>
      <w:r w:rsidRPr="003D2EBD">
        <w:rPr>
          <w:rFonts w:ascii="Times New Roman" w:hAnsi="Times New Roman" w:cs="Times New Roman"/>
          <w:sz w:val="20"/>
          <w:szCs w:val="20"/>
        </w:rPr>
        <w:tab/>
      </w:r>
      <w:r w:rsidRPr="003D2EBD">
        <w:rPr>
          <w:rFonts w:ascii="Times New Roman" w:hAnsi="Times New Roman" w:cs="Times New Roman"/>
          <w:sz w:val="20"/>
        </w:rPr>
        <w:t>Means all and any information, documents, data and opinions disclosed by a Part</w:t>
      </w:r>
      <w:r w:rsidRPr="00BE5AEC">
        <w:rPr>
          <w:rFonts w:ascii="Times New Roman" w:hAnsi="Times New Roman" w:cs="Times New Roman"/>
          <w:sz w:val="20"/>
        </w:rPr>
        <w:t xml:space="preserve">y </w:t>
      </w:r>
      <w:r w:rsidRPr="00BE5AEC">
        <w:rPr>
          <w:rFonts w:ascii="Times New Roman" w:hAnsi="Times New Roman" w:cs="Times New Roman"/>
          <w:sz w:val="20"/>
          <w:szCs w:val="20"/>
        </w:rPr>
        <w:t>to</w:t>
      </w:r>
      <w:r w:rsidRPr="00BE5AEC">
        <w:rPr>
          <w:rFonts w:ascii="Times New Roman" w:hAnsi="Times New Roman" w:cs="Times New Roman"/>
          <w:sz w:val="20"/>
        </w:rPr>
        <w:t xml:space="preserve"> </w:t>
      </w:r>
      <w:r w:rsidRPr="003D2EBD">
        <w:rPr>
          <w:rFonts w:ascii="Times New Roman" w:hAnsi="Times New Roman" w:cs="Times New Roman"/>
          <w:sz w:val="20"/>
        </w:rPr>
        <w:t xml:space="preserve">the other Party (or otherwise acquired by one Party pursuant to this Agreement) including without limitation commercial, financial or proprietary material, pricing information, inventions, formulations, compositions of matter, data, know-how, formulae, algorithms, processes, operating methods and procedures, results, designs, drawings, specifications, industrial and or intellectual property, computer programmes or other software and any other information relating to the </w:t>
      </w:r>
      <w:r w:rsidR="00BC2C08">
        <w:rPr>
          <w:rFonts w:ascii="Times New Roman" w:hAnsi="Times New Roman" w:cs="Times New Roman"/>
          <w:sz w:val="20"/>
        </w:rPr>
        <w:t>Study</w:t>
      </w:r>
      <w:r w:rsidRPr="003D2EBD">
        <w:rPr>
          <w:rFonts w:ascii="Times New Roman" w:hAnsi="Times New Roman" w:cs="Times New Roman"/>
          <w:sz w:val="20"/>
        </w:rPr>
        <w:t xml:space="preserve"> whether in oral, written, electronic, graphic or digitised format; or disclosed pursuant to discussions with any of the officers, employees, students, honorary members of staff, agents, advisors or consultants of a Party and whether or not marked or indicated as confidential; information of whatever nature relating to the </w:t>
      </w:r>
      <w:r w:rsidR="00BC2C08">
        <w:rPr>
          <w:rFonts w:ascii="Times New Roman" w:hAnsi="Times New Roman" w:cs="Times New Roman"/>
          <w:sz w:val="20"/>
        </w:rPr>
        <w:t>Study</w:t>
      </w:r>
      <w:r w:rsidRPr="003D2EBD">
        <w:rPr>
          <w:rFonts w:ascii="Times New Roman" w:hAnsi="Times New Roman" w:cs="Times New Roman"/>
          <w:sz w:val="20"/>
        </w:rPr>
        <w:t xml:space="preserve"> or business or properties of a Party obtained by observation during visits to its premises or those of any third party instructed, engaged, or retained in any way whatsoever by a Party; and analyses, compilations, studies and other documents prepared by the Parties, their officers, employees, students, honorary members of staff, agents, advisors or consultants which contain or otherwise reflect or are generated from the information specified in this clause; and samples, prototypes or models relating to the </w:t>
      </w:r>
      <w:r w:rsidR="00BC2C08">
        <w:rPr>
          <w:rFonts w:ascii="Times New Roman" w:hAnsi="Times New Roman" w:cs="Times New Roman"/>
          <w:sz w:val="20"/>
        </w:rPr>
        <w:t>Study</w:t>
      </w:r>
      <w:r w:rsidR="00FF0163">
        <w:rPr>
          <w:rFonts w:ascii="Times New Roman" w:hAnsi="Times New Roman" w:cs="Times New Roman"/>
          <w:sz w:val="20"/>
        </w:rPr>
        <w:t>;</w:t>
      </w:r>
    </w:p>
    <w:p w14:paraId="37BE9865" w14:textId="77777777" w:rsidR="003D2EBD" w:rsidRDefault="003D2EBD" w:rsidP="00B76C83">
      <w:pPr>
        <w:ind w:left="3686" w:hanging="3119"/>
        <w:jc w:val="both"/>
        <w:rPr>
          <w:rFonts w:ascii="Times New Roman" w:hAnsi="Times New Roman" w:cs="Times New Roman"/>
          <w:sz w:val="20"/>
        </w:rPr>
      </w:pPr>
      <w:r w:rsidRPr="00CA5BB1">
        <w:rPr>
          <w:rFonts w:ascii="Times New Roman" w:hAnsi="Times New Roman" w:cs="Times New Roman"/>
          <w:b/>
          <w:sz w:val="20"/>
          <w:szCs w:val="20"/>
        </w:rPr>
        <w:t>Effective Date</w:t>
      </w:r>
      <w:r w:rsidR="00B76C83">
        <w:rPr>
          <w:rFonts w:ascii="Times New Roman" w:hAnsi="Times New Roman" w:cs="Times New Roman"/>
          <w:sz w:val="20"/>
          <w:szCs w:val="20"/>
        </w:rPr>
        <w:tab/>
      </w:r>
      <w:r w:rsidRPr="003D2EBD">
        <w:rPr>
          <w:rFonts w:ascii="Times New Roman" w:hAnsi="Times New Roman" w:cs="Times New Roman"/>
          <w:sz w:val="20"/>
        </w:rPr>
        <w:t xml:space="preserve">Means </w:t>
      </w:r>
      <w:r w:rsidR="00FF0163">
        <w:rPr>
          <w:rFonts w:ascii="Times New Roman" w:hAnsi="Times New Roman" w:cs="Times New Roman"/>
          <w:sz w:val="20"/>
        </w:rPr>
        <w:t>the</w:t>
      </w:r>
      <w:r w:rsidR="00B7416C">
        <w:rPr>
          <w:rFonts w:ascii="Times New Roman" w:hAnsi="Times New Roman" w:cs="Times New Roman"/>
          <w:sz w:val="20"/>
        </w:rPr>
        <w:t xml:space="preserve"> date of which the last signature is obtained;</w:t>
      </w:r>
    </w:p>
    <w:p w14:paraId="25E923F9" w14:textId="5DEBB478" w:rsidR="00B83785" w:rsidRDefault="00B83785" w:rsidP="00B76C83">
      <w:pPr>
        <w:ind w:left="3686" w:hanging="3119"/>
        <w:jc w:val="both"/>
        <w:rPr>
          <w:rFonts w:ascii="Times New Roman" w:hAnsi="Times New Roman" w:cs="Times New Roman"/>
          <w:sz w:val="20"/>
          <w:szCs w:val="20"/>
        </w:rPr>
      </w:pPr>
      <w:r>
        <w:rPr>
          <w:rFonts w:ascii="Times New Roman" w:hAnsi="Times New Roman" w:cs="Times New Roman"/>
          <w:b/>
          <w:sz w:val="20"/>
          <w:szCs w:val="20"/>
        </w:rPr>
        <w:t>ESCP collaborators</w:t>
      </w:r>
      <w:r>
        <w:rPr>
          <w:rFonts w:ascii="Times New Roman" w:hAnsi="Times New Roman" w:cs="Times New Roman"/>
          <w:b/>
          <w:sz w:val="20"/>
          <w:szCs w:val="20"/>
        </w:rPr>
        <w:tab/>
      </w:r>
      <w:r w:rsidRPr="00B83785">
        <w:rPr>
          <w:rFonts w:ascii="Times New Roman" w:hAnsi="Times New Roman" w:cs="Times New Roman"/>
          <w:sz w:val="20"/>
          <w:szCs w:val="20"/>
        </w:rPr>
        <w:t>Means</w:t>
      </w:r>
      <w:r w:rsidR="004F35CD">
        <w:rPr>
          <w:rFonts w:ascii="Times New Roman" w:hAnsi="Times New Roman" w:cs="Times New Roman"/>
          <w:sz w:val="20"/>
          <w:szCs w:val="20"/>
        </w:rPr>
        <w:t xml:space="preserve"> </w:t>
      </w:r>
      <w:r w:rsidR="004F35CD" w:rsidRPr="00A40284">
        <w:rPr>
          <w:rFonts w:ascii="Times New Roman" w:hAnsi="Times New Roman" w:cs="Times New Roman"/>
          <w:sz w:val="20"/>
          <w:szCs w:val="20"/>
        </w:rPr>
        <w:t xml:space="preserve"> all hospital site personnel taking part in the ESCP 2019 MASC audit</w:t>
      </w:r>
      <w:r w:rsidR="00A40284">
        <w:rPr>
          <w:rFonts w:ascii="Times New Roman" w:hAnsi="Times New Roman" w:cs="Times New Roman"/>
          <w:sz w:val="20"/>
          <w:szCs w:val="20"/>
        </w:rPr>
        <w:t>;</w:t>
      </w:r>
      <w:r w:rsidR="004F35CD" w:rsidRPr="00B83785" w:rsidDel="00115F15">
        <w:rPr>
          <w:rFonts w:ascii="Times New Roman" w:hAnsi="Times New Roman" w:cs="Times New Roman"/>
          <w:sz w:val="20"/>
          <w:szCs w:val="20"/>
        </w:rPr>
        <w:t xml:space="preserve"> </w:t>
      </w:r>
    </w:p>
    <w:p w14:paraId="3A3F9733" w14:textId="6A671280" w:rsidR="00115F15" w:rsidRDefault="00B52CB0" w:rsidP="00115F15">
      <w:pPr>
        <w:ind w:left="3686" w:hanging="3119"/>
        <w:jc w:val="both"/>
        <w:rPr>
          <w:rFonts w:ascii="Times New Roman" w:hAnsi="Times New Roman" w:cs="Times New Roman"/>
          <w:sz w:val="20"/>
        </w:rPr>
      </w:pPr>
      <w:r>
        <w:rPr>
          <w:rFonts w:ascii="Times New Roman" w:hAnsi="Times New Roman" w:cs="Times New Roman"/>
          <w:sz w:val="20"/>
        </w:rPr>
        <w:lastRenderedPageBreak/>
        <w:t>ESCP C</w:t>
      </w:r>
      <w:r w:rsidR="00115F15">
        <w:rPr>
          <w:rFonts w:ascii="Times New Roman" w:hAnsi="Times New Roman" w:cs="Times New Roman"/>
          <w:sz w:val="20"/>
        </w:rPr>
        <w:t>ommittee</w:t>
      </w:r>
      <w:r w:rsidR="00115F15">
        <w:rPr>
          <w:rFonts w:ascii="Times New Roman" w:hAnsi="Times New Roman" w:cs="Times New Roman"/>
          <w:sz w:val="20"/>
        </w:rPr>
        <w:tab/>
      </w:r>
      <w:r w:rsidR="00115F15" w:rsidRPr="00B83785">
        <w:rPr>
          <w:rFonts w:ascii="Times New Roman" w:hAnsi="Times New Roman" w:cs="Times New Roman"/>
          <w:sz w:val="20"/>
          <w:szCs w:val="20"/>
        </w:rPr>
        <w:t>Means European Society of Coloproctology</w:t>
      </w:r>
      <w:r w:rsidR="00115F15">
        <w:rPr>
          <w:rFonts w:ascii="Times New Roman" w:hAnsi="Times New Roman" w:cs="Times New Roman"/>
          <w:sz w:val="20"/>
          <w:szCs w:val="20"/>
        </w:rPr>
        <w:t xml:space="preserve"> </w:t>
      </w:r>
      <w:r w:rsidR="00F22BA4">
        <w:rPr>
          <w:rFonts w:ascii="Times New Roman" w:hAnsi="Times New Roman" w:cs="Times New Roman"/>
          <w:sz w:val="20"/>
          <w:szCs w:val="20"/>
        </w:rPr>
        <w:t>Audit</w:t>
      </w:r>
      <w:r w:rsidR="00115F15" w:rsidRPr="00C55AA1">
        <w:rPr>
          <w:rFonts w:ascii="Times New Roman" w:hAnsi="Times New Roman" w:cs="Times New Roman"/>
          <w:sz w:val="20"/>
          <w:szCs w:val="20"/>
        </w:rPr>
        <w:t xml:space="preserve"> Committee</w:t>
      </w:r>
      <w:r w:rsidR="00A40284">
        <w:rPr>
          <w:rFonts w:ascii="Times New Roman" w:hAnsi="Times New Roman" w:cs="Times New Roman"/>
          <w:sz w:val="20"/>
          <w:szCs w:val="20"/>
        </w:rPr>
        <w:t>;</w:t>
      </w:r>
    </w:p>
    <w:p w14:paraId="7C15D3A8" w14:textId="77777777" w:rsidR="003D2EBD" w:rsidRDefault="003D2EBD" w:rsidP="008C3324">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Intellectual Property Rights</w:t>
      </w:r>
      <w:r w:rsidRPr="003D2EBD">
        <w:rPr>
          <w:rFonts w:ascii="Times New Roman" w:hAnsi="Times New Roman" w:cs="Times New Roman"/>
          <w:sz w:val="20"/>
          <w:szCs w:val="20"/>
        </w:rPr>
        <w:tab/>
        <w:t>Means patents, inventions, registered designs, copyrights, database rights, domain names, design rights, copyright, rights affording equivalent protection to copyright, database rights, design rights, topography rights, trademarks, service marks, business names, trade names, moral rights, registration of or an application to register any of the aforesaid items, and rights in the nature of any of the aforesaid items in any country, rights in the nature of unfair competition rights and rights to sue for passing off</w:t>
      </w:r>
      <w:r w:rsidR="00FF0163">
        <w:rPr>
          <w:rFonts w:ascii="Times New Roman" w:hAnsi="Times New Roman" w:cs="Times New Roman"/>
          <w:sz w:val="20"/>
          <w:szCs w:val="20"/>
        </w:rPr>
        <w:t>;</w:t>
      </w:r>
    </w:p>
    <w:p w14:paraId="6C65C9D1" w14:textId="1B444F3C" w:rsidR="003D2EBD" w:rsidRPr="003D2EBD" w:rsidRDefault="003D2EBD" w:rsidP="00B76C83">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Privacy Laws</w:t>
      </w:r>
      <w:r w:rsidRPr="003D2EBD">
        <w:rPr>
          <w:rFonts w:ascii="Times New Roman" w:hAnsi="Times New Roman" w:cs="Times New Roman"/>
          <w:sz w:val="20"/>
          <w:szCs w:val="20"/>
        </w:rPr>
        <w:t xml:space="preserve"> </w:t>
      </w:r>
      <w:r w:rsidRPr="003D2EBD">
        <w:rPr>
          <w:rFonts w:ascii="Times New Roman" w:hAnsi="Times New Roman" w:cs="Times New Roman"/>
          <w:sz w:val="20"/>
          <w:szCs w:val="20"/>
        </w:rPr>
        <w:tab/>
        <w:t xml:space="preserve">means all privacy laws applicable to the parties, including the Data Protection Act </w:t>
      </w:r>
      <w:r w:rsidR="00B7416C">
        <w:rPr>
          <w:rFonts w:ascii="Times New Roman" w:hAnsi="Times New Roman" w:cs="Times New Roman"/>
          <w:sz w:val="20"/>
          <w:szCs w:val="20"/>
        </w:rPr>
        <w:t>2018</w:t>
      </w:r>
      <w:r w:rsidRPr="003D2EBD">
        <w:rPr>
          <w:rFonts w:ascii="Times New Roman" w:hAnsi="Times New Roman" w:cs="Times New Roman"/>
          <w:sz w:val="20"/>
          <w:szCs w:val="20"/>
        </w:rPr>
        <w:t xml:space="preserve"> and the Privacy and Electronic Communications (EC Directive) Regulations 2003, together with all subordinate legislation, directions of any competent privacy regulator, common law decisions, relevant regulatory guidance and codes of practice, or re-enactment thereof and the equivalent of any of the foregoing in any relevant jurisdiction</w:t>
      </w:r>
      <w:r w:rsidR="00FF0163">
        <w:rPr>
          <w:rFonts w:ascii="Times New Roman" w:hAnsi="Times New Roman" w:cs="Times New Roman"/>
          <w:sz w:val="20"/>
          <w:szCs w:val="20"/>
        </w:rPr>
        <w:t>;</w:t>
      </w:r>
    </w:p>
    <w:p w14:paraId="17FC4573" w14:textId="2744906D" w:rsidR="003D2EBD" w:rsidRPr="003D2EBD" w:rsidRDefault="003D2EBD" w:rsidP="00B76C83">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Processed Data</w:t>
      </w:r>
      <w:r w:rsidRPr="003D2EBD">
        <w:rPr>
          <w:rFonts w:ascii="Times New Roman" w:hAnsi="Times New Roman" w:cs="Times New Roman"/>
          <w:sz w:val="20"/>
          <w:szCs w:val="20"/>
        </w:rPr>
        <w:tab/>
        <w:t>means any derivatives of</w:t>
      </w:r>
      <w:r w:rsidR="00B7416C" w:rsidRPr="00B7416C">
        <w:rPr>
          <w:rFonts w:ascii="Times New Roman" w:hAnsi="Times New Roman" w:cs="Times New Roman"/>
          <w:sz w:val="20"/>
          <w:szCs w:val="20"/>
        </w:rPr>
        <w:t xml:space="preserve"> </w:t>
      </w:r>
      <w:r w:rsidR="00B7416C" w:rsidRPr="001D4AB7">
        <w:rPr>
          <w:rFonts w:ascii="Times New Roman" w:hAnsi="Times New Roman" w:cs="Times New Roman"/>
          <w:sz w:val="20"/>
          <w:szCs w:val="20"/>
        </w:rPr>
        <w:t>the Collaborating Institution</w:t>
      </w:r>
      <w:r w:rsidR="00B7416C">
        <w:rPr>
          <w:rFonts w:ascii="Times New Roman" w:hAnsi="Times New Roman" w:cs="Times New Roman"/>
          <w:sz w:val="20"/>
          <w:szCs w:val="20"/>
        </w:rPr>
        <w:t>’s</w:t>
      </w:r>
      <w:r w:rsidR="00022F48">
        <w:rPr>
          <w:rFonts w:ascii="Times New Roman" w:hAnsi="Times New Roman" w:cs="Times New Roman"/>
          <w:sz w:val="20"/>
          <w:szCs w:val="20"/>
        </w:rPr>
        <w:t xml:space="preserve"> Data</w:t>
      </w:r>
      <w:r w:rsidRPr="003D2EBD">
        <w:rPr>
          <w:rFonts w:ascii="Times New Roman" w:hAnsi="Times New Roman" w:cs="Times New Roman"/>
          <w:sz w:val="20"/>
          <w:szCs w:val="20"/>
        </w:rPr>
        <w:t xml:space="preserve"> including but not limited to </w:t>
      </w:r>
      <w:r w:rsidRPr="00B76C83">
        <w:rPr>
          <w:rFonts w:ascii="Times New Roman" w:hAnsi="Times New Roman" w:cs="Times New Roman"/>
          <w:sz w:val="20"/>
          <w:szCs w:val="20"/>
        </w:rPr>
        <w:t>results</w:t>
      </w:r>
      <w:r w:rsidRPr="003D2EBD">
        <w:rPr>
          <w:rFonts w:ascii="Times New Roman" w:hAnsi="Times New Roman" w:cs="Times New Roman"/>
          <w:sz w:val="20"/>
          <w:szCs w:val="20"/>
        </w:rPr>
        <w:t xml:space="preserve"> of the </w:t>
      </w:r>
      <w:r w:rsidR="00BC2C08">
        <w:rPr>
          <w:rFonts w:ascii="Times New Roman" w:hAnsi="Times New Roman" w:cs="Times New Roman"/>
          <w:sz w:val="20"/>
          <w:szCs w:val="20"/>
        </w:rPr>
        <w:t>Study</w:t>
      </w:r>
      <w:r w:rsidR="00FF0163">
        <w:rPr>
          <w:rFonts w:ascii="Times New Roman" w:hAnsi="Times New Roman" w:cs="Times New Roman"/>
          <w:sz w:val="20"/>
          <w:szCs w:val="20"/>
        </w:rPr>
        <w:t>;</w:t>
      </w:r>
    </w:p>
    <w:p w14:paraId="4400FD42" w14:textId="77777777" w:rsidR="003D2EBD" w:rsidRPr="003D2EBD" w:rsidRDefault="003D2EBD" w:rsidP="004E16F2">
      <w:pPr>
        <w:ind w:left="3686" w:hanging="3119"/>
        <w:jc w:val="both"/>
        <w:rPr>
          <w:rFonts w:ascii="Times New Roman" w:hAnsi="Times New Roman" w:cs="Times New Roman"/>
          <w:sz w:val="20"/>
          <w:szCs w:val="20"/>
        </w:rPr>
      </w:pPr>
      <w:r w:rsidRPr="00CA5BB1">
        <w:rPr>
          <w:rFonts w:ascii="Times New Roman" w:hAnsi="Times New Roman" w:cs="Times New Roman"/>
          <w:b/>
          <w:sz w:val="20"/>
          <w:szCs w:val="20"/>
        </w:rPr>
        <w:t>Study</w:t>
      </w:r>
      <w:r w:rsidRPr="003D2EBD">
        <w:rPr>
          <w:rFonts w:ascii="Times New Roman" w:hAnsi="Times New Roman" w:cs="Times New Roman"/>
          <w:sz w:val="20"/>
          <w:szCs w:val="20"/>
        </w:rPr>
        <w:tab/>
      </w:r>
      <w:r w:rsidR="00FF0163" w:rsidRPr="00FF0163">
        <w:rPr>
          <w:rFonts w:ascii="Times New Roman" w:hAnsi="Times New Roman" w:cs="Times New Roman"/>
          <w:sz w:val="20"/>
          <w:szCs w:val="20"/>
        </w:rPr>
        <w:t>European Society of Coloproctology 201</w:t>
      </w:r>
      <w:r w:rsidR="00200AED">
        <w:rPr>
          <w:rFonts w:ascii="Times New Roman" w:hAnsi="Times New Roman" w:cs="Times New Roman"/>
          <w:sz w:val="20"/>
          <w:szCs w:val="20"/>
        </w:rPr>
        <w:t>9</w:t>
      </w:r>
      <w:r w:rsidR="00FF0163" w:rsidRPr="00FF0163">
        <w:rPr>
          <w:rFonts w:ascii="Times New Roman" w:hAnsi="Times New Roman" w:cs="Times New Roman"/>
          <w:sz w:val="20"/>
          <w:szCs w:val="20"/>
        </w:rPr>
        <w:t xml:space="preserve"> Audit</w:t>
      </w:r>
      <w:r w:rsidR="004E16F2">
        <w:rPr>
          <w:rFonts w:ascii="Times New Roman" w:hAnsi="Times New Roman" w:cs="Times New Roman"/>
          <w:sz w:val="20"/>
          <w:szCs w:val="20"/>
        </w:rPr>
        <w:t xml:space="preserve"> - </w:t>
      </w:r>
      <w:r w:rsidR="004E16F2" w:rsidRPr="001D4AB7">
        <w:rPr>
          <w:rFonts w:ascii="Times New Roman" w:hAnsi="Times New Roman" w:cs="Times New Roman"/>
          <w:iCs/>
          <w:sz w:val="20"/>
          <w:szCs w:val="20"/>
        </w:rPr>
        <w:t>Management of Acute Severe Ulcerative Colitis (</w:t>
      </w:r>
      <w:r w:rsidR="00C55AA1" w:rsidRPr="004E16F2">
        <w:rPr>
          <w:rFonts w:ascii="Times New Roman" w:hAnsi="Times New Roman" w:cs="Times New Roman"/>
          <w:sz w:val="20"/>
          <w:szCs w:val="20"/>
        </w:rPr>
        <w:t>MASC</w:t>
      </w:r>
      <w:r w:rsidR="004E16F2" w:rsidRPr="004E16F2">
        <w:rPr>
          <w:rFonts w:ascii="Times New Roman" w:hAnsi="Times New Roman" w:cs="Times New Roman"/>
          <w:sz w:val="20"/>
          <w:szCs w:val="20"/>
        </w:rPr>
        <w:t>)</w:t>
      </w:r>
      <w:r w:rsidR="00FF0163" w:rsidRPr="000B604E">
        <w:rPr>
          <w:rFonts w:ascii="Times New Roman" w:hAnsi="Times New Roman" w:cs="Times New Roman"/>
          <w:sz w:val="20"/>
          <w:szCs w:val="20"/>
        </w:rPr>
        <w:t>;</w:t>
      </w:r>
    </w:p>
    <w:p w14:paraId="75009475" w14:textId="50713067" w:rsidR="00F54B42" w:rsidRDefault="00022F48" w:rsidP="00B76C83">
      <w:pPr>
        <w:ind w:left="3686" w:hanging="3119"/>
        <w:jc w:val="both"/>
        <w:rPr>
          <w:rFonts w:ascii="Times New Roman" w:hAnsi="Times New Roman" w:cs="Times New Roman"/>
          <w:sz w:val="20"/>
          <w:szCs w:val="20"/>
        </w:rPr>
      </w:pPr>
      <w:r>
        <w:rPr>
          <w:rFonts w:ascii="Times New Roman" w:hAnsi="Times New Roman" w:cs="Times New Roman"/>
          <w:b/>
          <w:sz w:val="20"/>
          <w:szCs w:val="20"/>
        </w:rPr>
        <w:t>Data</w:t>
      </w:r>
      <w:r w:rsidR="003D2EBD" w:rsidRPr="003D2EBD">
        <w:rPr>
          <w:rFonts w:ascii="Times New Roman" w:hAnsi="Times New Roman" w:cs="Times New Roman"/>
          <w:sz w:val="20"/>
          <w:szCs w:val="20"/>
        </w:rPr>
        <w:tab/>
        <w:t xml:space="preserve">means any information, personal data and data provided by the </w:t>
      </w:r>
      <w:r w:rsidRPr="003D2EBD">
        <w:rPr>
          <w:rFonts w:ascii="Times New Roman" w:hAnsi="Times New Roman" w:cs="Times New Roman"/>
          <w:sz w:val="20"/>
          <w:szCs w:val="20"/>
        </w:rPr>
        <w:t xml:space="preserve">Collaborating Institution </w:t>
      </w:r>
      <w:r w:rsidR="003D2EBD" w:rsidRPr="003D2EBD">
        <w:rPr>
          <w:rFonts w:ascii="Times New Roman" w:hAnsi="Times New Roman" w:cs="Times New Roman"/>
          <w:sz w:val="20"/>
          <w:szCs w:val="20"/>
        </w:rPr>
        <w:t xml:space="preserve">to the </w:t>
      </w:r>
      <w:r w:rsidRPr="003D2EBD">
        <w:rPr>
          <w:rFonts w:ascii="Times New Roman" w:hAnsi="Times New Roman" w:cs="Times New Roman"/>
          <w:sz w:val="20"/>
          <w:szCs w:val="20"/>
        </w:rPr>
        <w:t xml:space="preserve">University </w:t>
      </w:r>
      <w:r w:rsidR="003D2EBD" w:rsidRPr="003D2EBD">
        <w:rPr>
          <w:rFonts w:ascii="Times New Roman" w:hAnsi="Times New Roman" w:cs="Times New Roman"/>
          <w:sz w:val="20"/>
          <w:szCs w:val="20"/>
        </w:rPr>
        <w:t xml:space="preserve">for the </w:t>
      </w:r>
      <w:r w:rsidR="00BC2C08">
        <w:rPr>
          <w:rFonts w:ascii="Times New Roman" w:hAnsi="Times New Roman" w:cs="Times New Roman"/>
          <w:sz w:val="20"/>
          <w:szCs w:val="20"/>
        </w:rPr>
        <w:t>Study</w:t>
      </w:r>
      <w:r w:rsidR="003D2EBD" w:rsidRPr="003D2EBD">
        <w:rPr>
          <w:rFonts w:ascii="Times New Roman" w:hAnsi="Times New Roman" w:cs="Times New Roman"/>
          <w:sz w:val="20"/>
          <w:szCs w:val="20"/>
        </w:rPr>
        <w:t xml:space="preserve"> set out in Schedule </w:t>
      </w:r>
      <w:r w:rsidR="00810E93">
        <w:rPr>
          <w:rFonts w:ascii="Times New Roman" w:hAnsi="Times New Roman" w:cs="Times New Roman"/>
          <w:sz w:val="20"/>
          <w:szCs w:val="20"/>
        </w:rPr>
        <w:t>1</w:t>
      </w:r>
      <w:r w:rsidR="003D2EBD" w:rsidRPr="003D2EBD">
        <w:rPr>
          <w:rFonts w:ascii="Times New Roman" w:hAnsi="Times New Roman" w:cs="Times New Roman"/>
          <w:sz w:val="20"/>
          <w:szCs w:val="20"/>
        </w:rPr>
        <w:t xml:space="preserve"> as amended from time to time by the </w:t>
      </w:r>
      <w:r w:rsidR="00810E93">
        <w:rPr>
          <w:rFonts w:ascii="Times New Roman" w:hAnsi="Times New Roman" w:cs="Times New Roman"/>
          <w:sz w:val="20"/>
          <w:szCs w:val="20"/>
        </w:rPr>
        <w:t xml:space="preserve">Collaborating Institution </w:t>
      </w:r>
      <w:r w:rsidR="003D2EBD" w:rsidRPr="003D2EBD">
        <w:rPr>
          <w:rFonts w:ascii="Times New Roman" w:hAnsi="Times New Roman" w:cs="Times New Roman"/>
          <w:sz w:val="20"/>
          <w:szCs w:val="20"/>
        </w:rPr>
        <w:t xml:space="preserve">and any modifications, deletions or expansions approved in writing by the </w:t>
      </w:r>
      <w:r w:rsidR="00810E93">
        <w:rPr>
          <w:rFonts w:ascii="Times New Roman" w:hAnsi="Times New Roman" w:cs="Times New Roman"/>
          <w:sz w:val="20"/>
          <w:szCs w:val="20"/>
        </w:rPr>
        <w:t>Collaborating Institution</w:t>
      </w:r>
      <w:r w:rsidR="003D2EBD" w:rsidRPr="003D2EBD">
        <w:rPr>
          <w:rFonts w:ascii="Times New Roman" w:hAnsi="Times New Roman" w:cs="Times New Roman"/>
          <w:sz w:val="20"/>
          <w:szCs w:val="20"/>
        </w:rPr>
        <w:t xml:space="preserve">. </w:t>
      </w:r>
    </w:p>
    <w:p w14:paraId="324C3149" w14:textId="77777777" w:rsidR="003D2EBD" w:rsidRPr="00F54B42" w:rsidRDefault="003D2EBD" w:rsidP="003D2EBD">
      <w:pPr>
        <w:pStyle w:val="Para1"/>
        <w:ind w:left="567" w:hanging="567"/>
        <w:rPr>
          <w:rFonts w:ascii="Times New Roman" w:hAnsi="Times New Roman" w:cs="Times New Roman"/>
          <w:b/>
          <w:sz w:val="20"/>
          <w:szCs w:val="20"/>
        </w:rPr>
      </w:pPr>
      <w:r w:rsidRPr="00F54B42">
        <w:rPr>
          <w:rFonts w:ascii="Times New Roman" w:hAnsi="Times New Roman" w:cs="Times New Roman"/>
          <w:b/>
          <w:sz w:val="20"/>
          <w:szCs w:val="20"/>
        </w:rPr>
        <w:t>COMMENCEMENT</w:t>
      </w:r>
    </w:p>
    <w:p w14:paraId="300B7CD6" w14:textId="2DEB4511" w:rsidR="00F54B42" w:rsidRDefault="003D2EBD" w:rsidP="00EE2F04">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This Agreement shall commence on the Effective date and continue </w:t>
      </w:r>
      <w:r w:rsidR="00FF0163">
        <w:rPr>
          <w:rFonts w:ascii="Times New Roman" w:hAnsi="Times New Roman" w:cs="Times New Roman"/>
          <w:sz w:val="20"/>
          <w:szCs w:val="20"/>
        </w:rPr>
        <w:t xml:space="preserve">for a period of </w:t>
      </w:r>
      <w:r w:rsidR="000461E5">
        <w:rPr>
          <w:rFonts w:ascii="Times New Roman" w:hAnsi="Times New Roman" w:cs="Times New Roman"/>
          <w:sz w:val="20"/>
          <w:szCs w:val="20"/>
        </w:rPr>
        <w:t>24</w:t>
      </w:r>
      <w:r w:rsidR="00FF0163">
        <w:rPr>
          <w:rFonts w:ascii="Times New Roman" w:hAnsi="Times New Roman" w:cs="Times New Roman"/>
          <w:sz w:val="20"/>
          <w:szCs w:val="20"/>
        </w:rPr>
        <w:t xml:space="preserve"> (</w:t>
      </w:r>
      <w:r w:rsidR="001716CD">
        <w:rPr>
          <w:rFonts w:ascii="Times New Roman" w:hAnsi="Times New Roman" w:cs="Times New Roman"/>
          <w:sz w:val="20"/>
          <w:szCs w:val="20"/>
        </w:rPr>
        <w:t>twenty-four</w:t>
      </w:r>
      <w:r w:rsidR="00FF0163">
        <w:rPr>
          <w:rFonts w:ascii="Times New Roman" w:hAnsi="Times New Roman" w:cs="Times New Roman"/>
          <w:sz w:val="20"/>
          <w:szCs w:val="20"/>
        </w:rPr>
        <w:t>) months</w:t>
      </w:r>
      <w:r w:rsidR="00D46F6E">
        <w:rPr>
          <w:rFonts w:ascii="Times New Roman" w:hAnsi="Times New Roman" w:cs="Times New Roman"/>
          <w:sz w:val="20"/>
          <w:szCs w:val="20"/>
        </w:rPr>
        <w:t xml:space="preserve">, </w:t>
      </w:r>
      <w:r w:rsidR="00F90B6F">
        <w:rPr>
          <w:rFonts w:ascii="Times New Roman" w:hAnsi="Times New Roman" w:cs="Times New Roman"/>
          <w:sz w:val="20"/>
          <w:szCs w:val="20"/>
        </w:rPr>
        <w:t xml:space="preserve">(Duration Period) </w:t>
      </w:r>
      <w:r w:rsidRPr="00F54B42">
        <w:rPr>
          <w:rFonts w:ascii="Times New Roman" w:hAnsi="Times New Roman" w:cs="Times New Roman"/>
          <w:sz w:val="20"/>
          <w:szCs w:val="20"/>
        </w:rPr>
        <w:t xml:space="preserve">subject to clause </w:t>
      </w:r>
      <w:r w:rsidR="00BC2C08">
        <w:rPr>
          <w:rFonts w:ascii="Times New Roman" w:hAnsi="Times New Roman" w:cs="Times New Roman"/>
          <w:sz w:val="20"/>
          <w:szCs w:val="20"/>
        </w:rPr>
        <w:t>9</w:t>
      </w:r>
      <w:r w:rsidRPr="00F54B42">
        <w:rPr>
          <w:rFonts w:ascii="Times New Roman" w:hAnsi="Times New Roman" w:cs="Times New Roman"/>
          <w:sz w:val="20"/>
          <w:szCs w:val="20"/>
        </w:rPr>
        <w:t>.</w:t>
      </w:r>
    </w:p>
    <w:p w14:paraId="43C0E3E0" w14:textId="5109BF37" w:rsidR="00EE2F04" w:rsidRPr="00EE2F04" w:rsidRDefault="00EE2F04" w:rsidP="001D248E">
      <w:pPr>
        <w:pStyle w:val="Para1"/>
        <w:numPr>
          <w:ilvl w:val="0"/>
          <w:numId w:val="0"/>
        </w:numPr>
      </w:pPr>
    </w:p>
    <w:p w14:paraId="59F2E2D0" w14:textId="77777777" w:rsidR="003D2EBD" w:rsidRPr="00C55AA1" w:rsidRDefault="00022F48" w:rsidP="00F54B42">
      <w:pPr>
        <w:pStyle w:val="Para1"/>
        <w:ind w:left="567" w:hanging="567"/>
        <w:jc w:val="both"/>
        <w:rPr>
          <w:rFonts w:ascii="Times New Roman" w:hAnsi="Times New Roman" w:cs="Times New Roman"/>
          <w:b/>
          <w:sz w:val="20"/>
          <w:szCs w:val="20"/>
        </w:rPr>
      </w:pPr>
      <w:r w:rsidRPr="00C55AA1">
        <w:rPr>
          <w:rFonts w:ascii="Times New Roman" w:hAnsi="Times New Roman" w:cs="Times New Roman"/>
          <w:b/>
          <w:sz w:val="20"/>
          <w:szCs w:val="20"/>
        </w:rPr>
        <w:t>COLLABORATING INSTITUTION</w:t>
      </w:r>
      <w:r w:rsidR="003D2EBD" w:rsidRPr="00C55AA1">
        <w:rPr>
          <w:rFonts w:ascii="Times New Roman" w:hAnsi="Times New Roman" w:cs="Times New Roman"/>
          <w:b/>
          <w:sz w:val="20"/>
          <w:szCs w:val="20"/>
        </w:rPr>
        <w:t xml:space="preserve"> OBLIGATIONS</w:t>
      </w:r>
    </w:p>
    <w:p w14:paraId="55F4289E" w14:textId="2BBCFA6F" w:rsidR="003D2EBD" w:rsidRPr="00C55AA1" w:rsidRDefault="003D2EBD" w:rsidP="00F54B42">
      <w:pPr>
        <w:pStyle w:val="Para1"/>
        <w:numPr>
          <w:ilvl w:val="1"/>
          <w:numId w:val="3"/>
        </w:numPr>
        <w:tabs>
          <w:tab w:val="num" w:pos="567"/>
        </w:tabs>
        <w:ind w:left="567" w:hanging="567"/>
        <w:jc w:val="both"/>
        <w:rPr>
          <w:rFonts w:ascii="Times New Roman" w:hAnsi="Times New Roman" w:cs="Times New Roman"/>
          <w:sz w:val="20"/>
          <w:szCs w:val="20"/>
        </w:rPr>
      </w:pPr>
      <w:r w:rsidRPr="00C55AA1">
        <w:rPr>
          <w:rFonts w:ascii="Times New Roman" w:hAnsi="Times New Roman" w:cs="Times New Roman"/>
          <w:sz w:val="20"/>
          <w:szCs w:val="20"/>
        </w:rPr>
        <w:t xml:space="preserve">The </w:t>
      </w:r>
      <w:r w:rsidR="00022F48" w:rsidRPr="00C55AA1">
        <w:rPr>
          <w:rFonts w:ascii="Times New Roman" w:hAnsi="Times New Roman" w:cs="Times New Roman"/>
          <w:sz w:val="20"/>
          <w:szCs w:val="20"/>
        </w:rPr>
        <w:t xml:space="preserve">Collaborating Institution </w:t>
      </w:r>
      <w:r w:rsidRPr="00C55AA1">
        <w:rPr>
          <w:rFonts w:ascii="Times New Roman" w:hAnsi="Times New Roman" w:cs="Times New Roman"/>
          <w:sz w:val="20"/>
          <w:szCs w:val="20"/>
        </w:rPr>
        <w:t xml:space="preserve">shall provide the </w:t>
      </w:r>
      <w:r w:rsidR="00022F48" w:rsidRPr="00C55AA1">
        <w:rPr>
          <w:rFonts w:ascii="Times New Roman" w:hAnsi="Times New Roman" w:cs="Times New Roman"/>
          <w:sz w:val="20"/>
          <w:szCs w:val="20"/>
        </w:rPr>
        <w:t xml:space="preserve">University </w:t>
      </w:r>
      <w:r w:rsidRPr="00C55AA1">
        <w:rPr>
          <w:rFonts w:ascii="Times New Roman" w:hAnsi="Times New Roman" w:cs="Times New Roman"/>
          <w:sz w:val="20"/>
          <w:szCs w:val="20"/>
        </w:rPr>
        <w:t>with</w:t>
      </w:r>
      <w:r w:rsidR="00200AED" w:rsidRPr="00C55AA1">
        <w:rPr>
          <w:rFonts w:ascii="Times New Roman" w:hAnsi="Times New Roman" w:cs="Times New Roman"/>
          <w:sz w:val="20"/>
          <w:szCs w:val="20"/>
        </w:rPr>
        <w:t xml:space="preserve"> </w:t>
      </w:r>
      <w:r w:rsidR="00022F48" w:rsidRPr="00C55AA1">
        <w:rPr>
          <w:rFonts w:ascii="Times New Roman" w:hAnsi="Times New Roman" w:cs="Times New Roman"/>
          <w:sz w:val="20"/>
          <w:szCs w:val="20"/>
        </w:rPr>
        <w:t>Data</w:t>
      </w:r>
      <w:r w:rsidRPr="00C55AA1">
        <w:rPr>
          <w:rFonts w:ascii="Times New Roman" w:hAnsi="Times New Roman" w:cs="Times New Roman"/>
          <w:sz w:val="20"/>
          <w:szCs w:val="20"/>
        </w:rPr>
        <w:t xml:space="preserve"> together with such information as the </w:t>
      </w:r>
      <w:r w:rsidR="00022F48" w:rsidRPr="00C55AA1">
        <w:rPr>
          <w:rFonts w:ascii="Times New Roman" w:hAnsi="Times New Roman" w:cs="Times New Roman"/>
          <w:sz w:val="20"/>
          <w:szCs w:val="20"/>
        </w:rPr>
        <w:t>University</w:t>
      </w:r>
      <w:r w:rsidRPr="00C55AA1">
        <w:rPr>
          <w:rFonts w:ascii="Times New Roman" w:hAnsi="Times New Roman" w:cs="Times New Roman"/>
          <w:sz w:val="20"/>
          <w:szCs w:val="20"/>
        </w:rPr>
        <w:t xml:space="preserve"> may reasonably need for the purpose of carrying out the analysis anticipated under the</w:t>
      </w:r>
      <w:r w:rsidR="000B604E">
        <w:rPr>
          <w:rFonts w:ascii="Times New Roman" w:hAnsi="Times New Roman" w:cs="Times New Roman"/>
          <w:sz w:val="20"/>
          <w:szCs w:val="20"/>
        </w:rPr>
        <w:t xml:space="preserve"> </w:t>
      </w:r>
      <w:r w:rsidR="00C55AA1">
        <w:rPr>
          <w:rFonts w:ascii="Times New Roman" w:hAnsi="Times New Roman" w:cs="Times New Roman"/>
          <w:sz w:val="20"/>
          <w:szCs w:val="20"/>
        </w:rPr>
        <w:t>Study</w:t>
      </w:r>
      <w:r w:rsidR="00B34975">
        <w:rPr>
          <w:rFonts w:ascii="Times New Roman" w:hAnsi="Times New Roman" w:cs="Times New Roman"/>
          <w:sz w:val="20"/>
          <w:szCs w:val="20"/>
        </w:rPr>
        <w:t xml:space="preserve"> as </w:t>
      </w:r>
      <w:r w:rsidR="00586386">
        <w:rPr>
          <w:rFonts w:ascii="Times New Roman" w:hAnsi="Times New Roman" w:cs="Times New Roman"/>
          <w:sz w:val="20"/>
          <w:szCs w:val="20"/>
        </w:rPr>
        <w:t>set out in Schedule 1.</w:t>
      </w:r>
    </w:p>
    <w:p w14:paraId="12C71430" w14:textId="28213B82" w:rsidR="003D2EBD" w:rsidRDefault="003D2EBD"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The </w:t>
      </w:r>
      <w:r w:rsidR="00022F48">
        <w:rPr>
          <w:rFonts w:ascii="Times New Roman" w:hAnsi="Times New Roman" w:cs="Times New Roman"/>
          <w:sz w:val="20"/>
          <w:szCs w:val="20"/>
        </w:rPr>
        <w:t>Collaborating Institution</w:t>
      </w:r>
      <w:r w:rsidRPr="00F54B42">
        <w:rPr>
          <w:rFonts w:ascii="Times New Roman" w:hAnsi="Times New Roman" w:cs="Times New Roman"/>
          <w:sz w:val="20"/>
          <w:szCs w:val="20"/>
        </w:rPr>
        <w:t xml:space="preserve"> confirms that the</w:t>
      </w:r>
      <w:r w:rsidR="000B1ECE" w:rsidRPr="000B1ECE">
        <w:t xml:space="preserve"> </w:t>
      </w:r>
      <w:r w:rsidR="00022F48">
        <w:rPr>
          <w:rFonts w:ascii="Times New Roman" w:hAnsi="Times New Roman" w:cs="Times New Roman"/>
          <w:sz w:val="20"/>
          <w:szCs w:val="20"/>
        </w:rPr>
        <w:t>Data</w:t>
      </w:r>
      <w:r w:rsidRPr="00F54B42">
        <w:rPr>
          <w:rFonts w:ascii="Times New Roman" w:hAnsi="Times New Roman" w:cs="Times New Roman"/>
          <w:sz w:val="20"/>
          <w:szCs w:val="20"/>
        </w:rPr>
        <w:t xml:space="preserve"> has been collected with necessary informed consents of patients or their representatives where applicable.</w:t>
      </w:r>
      <w:r w:rsidR="00B34975">
        <w:rPr>
          <w:rFonts w:ascii="Times New Roman" w:hAnsi="Times New Roman" w:cs="Times New Roman"/>
          <w:sz w:val="20"/>
          <w:szCs w:val="20"/>
        </w:rPr>
        <w:t xml:space="preserve"> </w:t>
      </w:r>
    </w:p>
    <w:p w14:paraId="7A5E204B" w14:textId="5DD0574A" w:rsidR="00B34975" w:rsidRDefault="00B34975" w:rsidP="00F54B42">
      <w:pPr>
        <w:pStyle w:val="Para1"/>
        <w:numPr>
          <w:ilvl w:val="1"/>
          <w:numId w:val="3"/>
        </w:numPr>
        <w:tabs>
          <w:tab w:val="num" w:pos="567"/>
        </w:tabs>
        <w:ind w:left="567" w:hanging="567"/>
        <w:jc w:val="both"/>
        <w:rPr>
          <w:rFonts w:ascii="Times New Roman" w:hAnsi="Times New Roman" w:cs="Times New Roman"/>
          <w:sz w:val="20"/>
          <w:szCs w:val="20"/>
        </w:rPr>
      </w:pPr>
      <w:r w:rsidRPr="00B34975">
        <w:rPr>
          <w:rFonts w:ascii="Times New Roman" w:hAnsi="Times New Roman" w:cs="Times New Roman"/>
          <w:sz w:val="20"/>
          <w:szCs w:val="20"/>
        </w:rPr>
        <w:t xml:space="preserve">The Collaborating </w:t>
      </w:r>
      <w:r w:rsidR="000B1ECE">
        <w:rPr>
          <w:rFonts w:ascii="Times New Roman" w:hAnsi="Times New Roman" w:cs="Times New Roman"/>
          <w:sz w:val="20"/>
          <w:szCs w:val="20"/>
        </w:rPr>
        <w:t xml:space="preserve">Institution confirms that the </w:t>
      </w:r>
      <w:r w:rsidRPr="00B34975">
        <w:rPr>
          <w:rFonts w:ascii="Times New Roman" w:hAnsi="Times New Roman" w:cs="Times New Roman"/>
          <w:sz w:val="20"/>
          <w:szCs w:val="20"/>
        </w:rPr>
        <w:t xml:space="preserve">Data has been </w:t>
      </w:r>
      <w:r w:rsidR="000B604E">
        <w:rPr>
          <w:rFonts w:ascii="Times New Roman" w:hAnsi="Times New Roman" w:cs="Times New Roman"/>
          <w:sz w:val="20"/>
          <w:szCs w:val="20"/>
        </w:rPr>
        <w:t>anonymised</w:t>
      </w:r>
      <w:r>
        <w:rPr>
          <w:rFonts w:ascii="Times New Roman" w:hAnsi="Times New Roman" w:cs="Times New Roman"/>
          <w:sz w:val="20"/>
          <w:szCs w:val="20"/>
        </w:rPr>
        <w:t xml:space="preserve"> and necessary precautions are taken </w:t>
      </w:r>
      <w:r w:rsidR="000B604E">
        <w:rPr>
          <w:rFonts w:ascii="Times New Roman" w:hAnsi="Times New Roman" w:cs="Times New Roman"/>
          <w:sz w:val="20"/>
          <w:szCs w:val="20"/>
        </w:rPr>
        <w:t>when</w:t>
      </w:r>
      <w:r>
        <w:rPr>
          <w:rFonts w:ascii="Times New Roman" w:hAnsi="Times New Roman" w:cs="Times New Roman"/>
          <w:sz w:val="20"/>
          <w:szCs w:val="20"/>
        </w:rPr>
        <w:t xml:space="preserve"> inputting the data. </w:t>
      </w:r>
    </w:p>
    <w:p w14:paraId="0809D98E" w14:textId="77777777" w:rsidR="00F54B42" w:rsidRPr="00F54B42" w:rsidRDefault="00F54B42" w:rsidP="00F54B42">
      <w:pPr>
        <w:pStyle w:val="Para1"/>
        <w:numPr>
          <w:ilvl w:val="0"/>
          <w:numId w:val="0"/>
        </w:numPr>
        <w:ind w:left="567"/>
        <w:jc w:val="both"/>
        <w:rPr>
          <w:rFonts w:ascii="Times New Roman" w:hAnsi="Times New Roman" w:cs="Times New Roman"/>
          <w:sz w:val="20"/>
          <w:szCs w:val="20"/>
        </w:rPr>
      </w:pPr>
    </w:p>
    <w:p w14:paraId="7CEBDD3F" w14:textId="77777777" w:rsidR="007E1907" w:rsidRPr="00F54B42" w:rsidRDefault="00022F48" w:rsidP="00F54B42">
      <w:pPr>
        <w:pStyle w:val="Para1"/>
        <w:ind w:left="567" w:hanging="567"/>
        <w:jc w:val="both"/>
        <w:rPr>
          <w:rFonts w:ascii="Times New Roman" w:hAnsi="Times New Roman" w:cs="Times New Roman"/>
          <w:b/>
          <w:sz w:val="20"/>
          <w:szCs w:val="20"/>
        </w:rPr>
      </w:pPr>
      <w:r>
        <w:rPr>
          <w:rFonts w:ascii="Times New Roman" w:hAnsi="Times New Roman" w:cs="Times New Roman"/>
          <w:b/>
          <w:sz w:val="20"/>
          <w:szCs w:val="20"/>
        </w:rPr>
        <w:t>UNIVERSITY</w:t>
      </w:r>
      <w:r w:rsidR="007E1907" w:rsidRPr="00F54B42">
        <w:rPr>
          <w:rFonts w:ascii="Times New Roman" w:hAnsi="Times New Roman" w:cs="Times New Roman"/>
          <w:b/>
          <w:sz w:val="20"/>
          <w:szCs w:val="20"/>
        </w:rPr>
        <w:t xml:space="preserve"> OBLIGATIONS</w:t>
      </w:r>
    </w:p>
    <w:p w14:paraId="7F93B0B8" w14:textId="5716580F"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lastRenderedPageBreak/>
        <w:t xml:space="preserve">The </w:t>
      </w:r>
      <w:r w:rsidR="00022F48">
        <w:rPr>
          <w:rFonts w:ascii="Times New Roman" w:hAnsi="Times New Roman" w:cs="Times New Roman"/>
          <w:sz w:val="20"/>
          <w:szCs w:val="20"/>
        </w:rPr>
        <w:t>University</w:t>
      </w:r>
      <w:r w:rsidRPr="00F54B42">
        <w:rPr>
          <w:rFonts w:ascii="Times New Roman" w:hAnsi="Times New Roman" w:cs="Times New Roman"/>
          <w:sz w:val="20"/>
          <w:szCs w:val="20"/>
        </w:rPr>
        <w:t xml:space="preserve"> shall ensure that any employees, students, consultants, collaborators, sub-contractors or agents (together referred to as Personnel) that may process the </w:t>
      </w:r>
      <w:r w:rsidR="00022F48">
        <w:rPr>
          <w:rFonts w:ascii="Times New Roman" w:hAnsi="Times New Roman" w:cs="Times New Roman"/>
          <w:sz w:val="20"/>
          <w:szCs w:val="20"/>
        </w:rPr>
        <w:t>Data</w:t>
      </w:r>
      <w:r w:rsidRPr="00F54B42">
        <w:rPr>
          <w:rFonts w:ascii="Times New Roman" w:hAnsi="Times New Roman" w:cs="Times New Roman"/>
          <w:sz w:val="20"/>
          <w:szCs w:val="20"/>
        </w:rPr>
        <w:t xml:space="preserve"> shall;</w:t>
      </w:r>
    </w:p>
    <w:p w14:paraId="5FEF8657" w14:textId="0F3D18B6" w:rsidR="007E1907" w:rsidRPr="00F54B42" w:rsidRDefault="007E1907" w:rsidP="00F54B42">
      <w:pPr>
        <w:pStyle w:val="Para1"/>
        <w:numPr>
          <w:ilvl w:val="2"/>
          <w:numId w:val="3"/>
        </w:numPr>
        <w:tabs>
          <w:tab w:val="clear" w:pos="720"/>
          <w:tab w:val="num" w:pos="1276"/>
        </w:tabs>
        <w:ind w:left="1276" w:hanging="709"/>
        <w:jc w:val="both"/>
        <w:rPr>
          <w:rFonts w:ascii="Times New Roman" w:hAnsi="Times New Roman" w:cs="Times New Roman"/>
          <w:sz w:val="20"/>
          <w:szCs w:val="20"/>
        </w:rPr>
      </w:pPr>
      <w:r w:rsidRPr="00F54B42">
        <w:rPr>
          <w:rFonts w:ascii="Times New Roman" w:hAnsi="Times New Roman" w:cs="Times New Roman"/>
          <w:sz w:val="20"/>
          <w:szCs w:val="20"/>
        </w:rPr>
        <w:t xml:space="preserve">process the </w:t>
      </w:r>
      <w:r w:rsidR="00022F48">
        <w:rPr>
          <w:rFonts w:ascii="Times New Roman" w:hAnsi="Times New Roman" w:cs="Times New Roman"/>
          <w:sz w:val="20"/>
          <w:szCs w:val="20"/>
        </w:rPr>
        <w:t>Data</w:t>
      </w:r>
      <w:r w:rsidRPr="00F54B42">
        <w:rPr>
          <w:rFonts w:ascii="Times New Roman" w:hAnsi="Times New Roman" w:cs="Times New Roman"/>
          <w:sz w:val="20"/>
          <w:szCs w:val="20"/>
        </w:rPr>
        <w:t xml:space="preserve"> solely for the </w:t>
      </w:r>
      <w:r w:rsidR="00BC2C08">
        <w:rPr>
          <w:rFonts w:ascii="Times New Roman" w:hAnsi="Times New Roman" w:cs="Times New Roman"/>
          <w:sz w:val="20"/>
          <w:szCs w:val="20"/>
        </w:rPr>
        <w:t xml:space="preserve">Study </w:t>
      </w:r>
      <w:r w:rsidRPr="00F54B42">
        <w:rPr>
          <w:rFonts w:ascii="Times New Roman" w:hAnsi="Times New Roman" w:cs="Times New Roman"/>
          <w:sz w:val="20"/>
          <w:szCs w:val="20"/>
        </w:rPr>
        <w:t>in accordance with this Agreement and written instruct</w:t>
      </w:r>
      <w:r w:rsidR="00022F48">
        <w:rPr>
          <w:rFonts w:ascii="Times New Roman" w:hAnsi="Times New Roman" w:cs="Times New Roman"/>
          <w:sz w:val="20"/>
          <w:szCs w:val="20"/>
        </w:rPr>
        <w:t>ions as given reasonably by the Collaborating University</w:t>
      </w:r>
      <w:r w:rsidR="00022F48" w:rsidRPr="00F54B42">
        <w:rPr>
          <w:rFonts w:ascii="Times New Roman" w:hAnsi="Times New Roman" w:cs="Times New Roman"/>
          <w:sz w:val="20"/>
          <w:szCs w:val="20"/>
        </w:rPr>
        <w:t xml:space="preserve"> </w:t>
      </w:r>
      <w:r w:rsidRPr="00F54B42">
        <w:rPr>
          <w:rFonts w:ascii="Times New Roman" w:hAnsi="Times New Roman" w:cs="Times New Roman"/>
          <w:sz w:val="20"/>
          <w:szCs w:val="20"/>
        </w:rPr>
        <w:t>from time to time;</w:t>
      </w:r>
    </w:p>
    <w:p w14:paraId="0301AF6B" w14:textId="35E9A8C1" w:rsidR="007E1907" w:rsidRPr="00F54B42" w:rsidRDefault="007E1907" w:rsidP="00F54B42">
      <w:pPr>
        <w:pStyle w:val="Para1"/>
        <w:numPr>
          <w:ilvl w:val="2"/>
          <w:numId w:val="3"/>
        </w:numPr>
        <w:tabs>
          <w:tab w:val="clear" w:pos="720"/>
          <w:tab w:val="num" w:pos="1276"/>
        </w:tabs>
        <w:ind w:left="1276" w:hanging="709"/>
        <w:jc w:val="both"/>
        <w:rPr>
          <w:rFonts w:ascii="Times New Roman" w:hAnsi="Times New Roman" w:cs="Times New Roman"/>
          <w:sz w:val="20"/>
          <w:szCs w:val="20"/>
        </w:rPr>
      </w:pPr>
      <w:r w:rsidRPr="00F54B42">
        <w:rPr>
          <w:rFonts w:ascii="Times New Roman" w:hAnsi="Times New Roman" w:cs="Times New Roman"/>
          <w:sz w:val="20"/>
          <w:szCs w:val="20"/>
        </w:rPr>
        <w:t xml:space="preserve">comply with all applicable laws and regulations, as amended form time to time, with the respect to the collection, use, storage and disclosure of any </w:t>
      </w:r>
      <w:r w:rsidR="00022F48">
        <w:rPr>
          <w:rFonts w:ascii="Times New Roman" w:hAnsi="Times New Roman" w:cs="Times New Roman"/>
          <w:sz w:val="20"/>
          <w:szCs w:val="20"/>
        </w:rPr>
        <w:t>Data</w:t>
      </w:r>
      <w:r w:rsidRPr="00F54B42">
        <w:rPr>
          <w:rFonts w:ascii="Times New Roman" w:hAnsi="Times New Roman" w:cs="Times New Roman"/>
          <w:sz w:val="20"/>
          <w:szCs w:val="20"/>
        </w:rPr>
        <w:t>;</w:t>
      </w:r>
    </w:p>
    <w:p w14:paraId="72B3605A" w14:textId="46A10CA2" w:rsidR="007E1907" w:rsidRPr="00F54B42" w:rsidRDefault="007E1907" w:rsidP="00F54B42">
      <w:pPr>
        <w:pStyle w:val="Para1"/>
        <w:numPr>
          <w:ilvl w:val="2"/>
          <w:numId w:val="3"/>
        </w:numPr>
        <w:tabs>
          <w:tab w:val="clear" w:pos="720"/>
          <w:tab w:val="num" w:pos="1276"/>
        </w:tabs>
        <w:ind w:left="1276" w:hanging="709"/>
        <w:jc w:val="both"/>
        <w:rPr>
          <w:rFonts w:ascii="Times New Roman" w:hAnsi="Times New Roman" w:cs="Times New Roman"/>
          <w:sz w:val="20"/>
          <w:szCs w:val="20"/>
        </w:rPr>
      </w:pPr>
      <w:r w:rsidRPr="00F54B42">
        <w:rPr>
          <w:rFonts w:ascii="Times New Roman" w:hAnsi="Times New Roman" w:cs="Times New Roman"/>
          <w:sz w:val="20"/>
          <w:szCs w:val="20"/>
        </w:rPr>
        <w:t>take reasonable technical, security and organisational measures against unauthorised or unlawful processing and accidental loss, theft, use, disclosure, destruction and/or damage of the</w:t>
      </w:r>
      <w:r w:rsidR="001716CD">
        <w:rPr>
          <w:rFonts w:ascii="Times New Roman" w:hAnsi="Times New Roman" w:cs="Times New Roman"/>
          <w:sz w:val="20"/>
          <w:szCs w:val="20"/>
        </w:rPr>
        <w:t xml:space="preserve"> </w:t>
      </w:r>
      <w:r w:rsidR="00022F48">
        <w:rPr>
          <w:rFonts w:ascii="Times New Roman" w:hAnsi="Times New Roman" w:cs="Times New Roman"/>
          <w:sz w:val="20"/>
          <w:szCs w:val="20"/>
        </w:rPr>
        <w:t>Data</w:t>
      </w:r>
      <w:r w:rsidRPr="00F54B42">
        <w:rPr>
          <w:rFonts w:ascii="Times New Roman" w:hAnsi="Times New Roman" w:cs="Times New Roman"/>
          <w:sz w:val="20"/>
          <w:szCs w:val="20"/>
        </w:rPr>
        <w:t>;</w:t>
      </w:r>
    </w:p>
    <w:p w14:paraId="66845DA6" w14:textId="71977BA4" w:rsidR="007E1907" w:rsidRPr="00F54B42" w:rsidRDefault="007E1907" w:rsidP="00F54B42">
      <w:pPr>
        <w:pStyle w:val="Para1"/>
        <w:numPr>
          <w:ilvl w:val="2"/>
          <w:numId w:val="3"/>
        </w:numPr>
        <w:tabs>
          <w:tab w:val="clear" w:pos="720"/>
          <w:tab w:val="num" w:pos="1276"/>
        </w:tabs>
        <w:ind w:hanging="153"/>
        <w:jc w:val="both"/>
        <w:rPr>
          <w:rFonts w:ascii="Times New Roman" w:hAnsi="Times New Roman" w:cs="Times New Roman"/>
          <w:sz w:val="20"/>
          <w:szCs w:val="20"/>
        </w:rPr>
      </w:pPr>
      <w:r w:rsidRPr="00F54B42">
        <w:rPr>
          <w:rFonts w:ascii="Times New Roman" w:hAnsi="Times New Roman" w:cs="Times New Roman"/>
          <w:sz w:val="20"/>
          <w:szCs w:val="20"/>
        </w:rPr>
        <w:t xml:space="preserve">keep the </w:t>
      </w:r>
      <w:r w:rsidR="00022F48">
        <w:rPr>
          <w:rFonts w:ascii="Times New Roman" w:hAnsi="Times New Roman" w:cs="Times New Roman"/>
          <w:sz w:val="20"/>
          <w:szCs w:val="20"/>
        </w:rPr>
        <w:t xml:space="preserve"> Data</w:t>
      </w:r>
      <w:r w:rsidRPr="00F54B42">
        <w:rPr>
          <w:rFonts w:ascii="Times New Roman" w:hAnsi="Times New Roman" w:cs="Times New Roman"/>
          <w:sz w:val="20"/>
          <w:szCs w:val="20"/>
        </w:rPr>
        <w:t xml:space="preserve"> separate and identifiable from its records; and</w:t>
      </w:r>
    </w:p>
    <w:p w14:paraId="7F098AEF" w14:textId="13B82184" w:rsidR="007E1907" w:rsidRPr="00F54B42" w:rsidRDefault="007E1907" w:rsidP="00F54B42">
      <w:pPr>
        <w:pStyle w:val="Para1"/>
        <w:numPr>
          <w:ilvl w:val="2"/>
          <w:numId w:val="3"/>
        </w:numPr>
        <w:tabs>
          <w:tab w:val="clear" w:pos="720"/>
          <w:tab w:val="num" w:pos="1276"/>
        </w:tabs>
        <w:ind w:left="1276" w:hanging="709"/>
        <w:jc w:val="both"/>
        <w:rPr>
          <w:rFonts w:ascii="Times New Roman" w:hAnsi="Times New Roman" w:cs="Times New Roman"/>
          <w:sz w:val="20"/>
          <w:szCs w:val="20"/>
        </w:rPr>
      </w:pPr>
      <w:r w:rsidRPr="00F54B42">
        <w:rPr>
          <w:rFonts w:ascii="Times New Roman" w:hAnsi="Times New Roman" w:cs="Times New Roman"/>
          <w:sz w:val="20"/>
          <w:szCs w:val="20"/>
        </w:rPr>
        <w:t>not to disclose</w:t>
      </w:r>
      <w:r w:rsidR="00022F48">
        <w:rPr>
          <w:rFonts w:ascii="Times New Roman" w:hAnsi="Times New Roman" w:cs="Times New Roman"/>
          <w:sz w:val="20"/>
          <w:szCs w:val="20"/>
        </w:rPr>
        <w:t xml:space="preserve"> Data</w:t>
      </w:r>
      <w:r w:rsidRPr="00F54B42">
        <w:rPr>
          <w:rFonts w:ascii="Times New Roman" w:hAnsi="Times New Roman" w:cs="Times New Roman"/>
          <w:sz w:val="20"/>
          <w:szCs w:val="20"/>
        </w:rPr>
        <w:t xml:space="preserve"> to any third party without the prior written consent of the </w:t>
      </w:r>
      <w:r w:rsidR="00F90B6F">
        <w:rPr>
          <w:rFonts w:ascii="Times New Roman" w:hAnsi="Times New Roman" w:cs="Times New Roman"/>
          <w:sz w:val="20"/>
          <w:szCs w:val="20"/>
        </w:rPr>
        <w:t>Collaborating Institution (excluding ESCP collaborators</w:t>
      </w:r>
      <w:r w:rsidR="00B52CB0">
        <w:rPr>
          <w:rFonts w:ascii="Times New Roman" w:hAnsi="Times New Roman" w:cs="Times New Roman"/>
          <w:sz w:val="20"/>
          <w:szCs w:val="20"/>
        </w:rPr>
        <w:t xml:space="preserve"> and the ESCP Committee</w:t>
      </w:r>
      <w:r w:rsidR="00F90B6F">
        <w:rPr>
          <w:rFonts w:ascii="Times New Roman" w:hAnsi="Times New Roman" w:cs="Times New Roman"/>
          <w:sz w:val="20"/>
          <w:szCs w:val="20"/>
        </w:rPr>
        <w:t>)</w:t>
      </w:r>
      <w:r w:rsidRPr="00F54B42">
        <w:rPr>
          <w:rFonts w:ascii="Times New Roman" w:hAnsi="Times New Roman" w:cs="Times New Roman"/>
          <w:sz w:val="20"/>
          <w:szCs w:val="20"/>
        </w:rPr>
        <w:t>.</w:t>
      </w:r>
    </w:p>
    <w:p w14:paraId="2C23E6AA" w14:textId="77777777"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Where anonymized data is transferred to the </w:t>
      </w:r>
      <w:r w:rsidR="00022F48">
        <w:rPr>
          <w:rFonts w:ascii="Times New Roman" w:hAnsi="Times New Roman" w:cs="Times New Roman"/>
          <w:sz w:val="20"/>
          <w:szCs w:val="20"/>
        </w:rPr>
        <w:t>University</w:t>
      </w:r>
      <w:r w:rsidRPr="00F54B42">
        <w:rPr>
          <w:rFonts w:ascii="Times New Roman" w:hAnsi="Times New Roman" w:cs="Times New Roman"/>
          <w:sz w:val="20"/>
          <w:szCs w:val="20"/>
        </w:rPr>
        <w:t xml:space="preserve"> under this Agreement, no effort will be made to de-anonymise the data set; no attempt will be made to learn the identify of, or other identifying information about the patients who provided data and no effort will be made to re-identify data that are de-identified.</w:t>
      </w:r>
    </w:p>
    <w:p w14:paraId="7854DAB3" w14:textId="5CF65BD6"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The </w:t>
      </w:r>
      <w:r w:rsidR="00022F48">
        <w:rPr>
          <w:rFonts w:ascii="Times New Roman" w:hAnsi="Times New Roman" w:cs="Times New Roman"/>
          <w:sz w:val="20"/>
          <w:szCs w:val="20"/>
        </w:rPr>
        <w:t xml:space="preserve">University </w:t>
      </w:r>
      <w:r w:rsidRPr="00F54B42">
        <w:rPr>
          <w:rFonts w:ascii="Times New Roman" w:hAnsi="Times New Roman" w:cs="Times New Roman"/>
          <w:sz w:val="20"/>
          <w:szCs w:val="20"/>
        </w:rPr>
        <w:t xml:space="preserve">shall ensure that only those Personnel who are required to access the </w:t>
      </w:r>
      <w:r w:rsidR="00022F48">
        <w:rPr>
          <w:rFonts w:ascii="Times New Roman" w:hAnsi="Times New Roman" w:cs="Times New Roman"/>
          <w:sz w:val="20"/>
          <w:szCs w:val="20"/>
        </w:rPr>
        <w:t>Data</w:t>
      </w:r>
      <w:r w:rsidRPr="00F54B42">
        <w:rPr>
          <w:rFonts w:ascii="Times New Roman" w:hAnsi="Times New Roman" w:cs="Times New Roman"/>
          <w:sz w:val="20"/>
          <w:szCs w:val="20"/>
        </w:rPr>
        <w:t xml:space="preserve"> in order to meet its obligation under this Agreement will have access to the </w:t>
      </w:r>
      <w:r w:rsidR="00022F48">
        <w:rPr>
          <w:rFonts w:ascii="Times New Roman" w:hAnsi="Times New Roman" w:cs="Times New Roman"/>
          <w:sz w:val="20"/>
          <w:szCs w:val="20"/>
        </w:rPr>
        <w:t>Data</w:t>
      </w:r>
      <w:r w:rsidRPr="00F54B42">
        <w:rPr>
          <w:rFonts w:ascii="Times New Roman" w:hAnsi="Times New Roman" w:cs="Times New Roman"/>
          <w:sz w:val="20"/>
          <w:szCs w:val="20"/>
        </w:rPr>
        <w:t xml:space="preserve"> and that those Personnel have undertaken app</w:t>
      </w:r>
      <w:r w:rsidR="006E58F9">
        <w:rPr>
          <w:rFonts w:ascii="Times New Roman" w:hAnsi="Times New Roman" w:cs="Times New Roman"/>
          <w:sz w:val="20"/>
          <w:szCs w:val="20"/>
        </w:rPr>
        <w:t>ropriate training regarding and comply with Privacy Laws</w:t>
      </w:r>
      <w:r w:rsidRPr="00F54B42">
        <w:rPr>
          <w:rFonts w:ascii="Times New Roman" w:hAnsi="Times New Roman" w:cs="Times New Roman"/>
          <w:sz w:val="20"/>
          <w:szCs w:val="20"/>
        </w:rPr>
        <w:t>.</w:t>
      </w:r>
    </w:p>
    <w:p w14:paraId="6A570826" w14:textId="722E1926" w:rsidR="007E1907"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The </w:t>
      </w:r>
      <w:r w:rsidR="00022F48">
        <w:rPr>
          <w:rFonts w:ascii="Times New Roman" w:hAnsi="Times New Roman" w:cs="Times New Roman"/>
          <w:sz w:val="20"/>
          <w:szCs w:val="20"/>
        </w:rPr>
        <w:t>University</w:t>
      </w:r>
      <w:r w:rsidRPr="00F54B42">
        <w:rPr>
          <w:rFonts w:ascii="Times New Roman" w:hAnsi="Times New Roman" w:cs="Times New Roman"/>
          <w:sz w:val="20"/>
          <w:szCs w:val="20"/>
        </w:rPr>
        <w:t xml:space="preserve"> shall notify the </w:t>
      </w:r>
      <w:r w:rsidR="00022F48">
        <w:rPr>
          <w:rFonts w:ascii="Times New Roman" w:hAnsi="Times New Roman" w:cs="Times New Roman"/>
          <w:sz w:val="20"/>
          <w:szCs w:val="20"/>
        </w:rPr>
        <w:t xml:space="preserve">Collaborating </w:t>
      </w:r>
      <w:r w:rsidR="00F90B6F">
        <w:rPr>
          <w:rFonts w:ascii="Times New Roman" w:hAnsi="Times New Roman" w:cs="Times New Roman"/>
          <w:sz w:val="20"/>
          <w:szCs w:val="20"/>
        </w:rPr>
        <w:t>Institution</w:t>
      </w:r>
      <w:r w:rsidRPr="00F54B42">
        <w:rPr>
          <w:rFonts w:ascii="Times New Roman" w:hAnsi="Times New Roman" w:cs="Times New Roman"/>
          <w:sz w:val="20"/>
          <w:szCs w:val="20"/>
        </w:rPr>
        <w:t xml:space="preserve"> immediately upon receiving notice from either patients or government authorities or if there is a security breach regarding the</w:t>
      </w:r>
      <w:r w:rsidR="007F7E86">
        <w:rPr>
          <w:rFonts w:ascii="Times New Roman" w:hAnsi="Times New Roman" w:cs="Times New Roman"/>
          <w:sz w:val="20"/>
          <w:szCs w:val="20"/>
        </w:rPr>
        <w:t xml:space="preserve"> </w:t>
      </w:r>
      <w:r w:rsidR="00022F48">
        <w:rPr>
          <w:rFonts w:ascii="Times New Roman" w:hAnsi="Times New Roman" w:cs="Times New Roman"/>
          <w:sz w:val="20"/>
          <w:szCs w:val="20"/>
        </w:rPr>
        <w:t>Data</w:t>
      </w:r>
      <w:r w:rsidRPr="00F54B42">
        <w:rPr>
          <w:rFonts w:ascii="Times New Roman" w:hAnsi="Times New Roman" w:cs="Times New Roman"/>
          <w:sz w:val="20"/>
          <w:szCs w:val="20"/>
        </w:rPr>
        <w:t xml:space="preserve"> or its analysis thereof.</w:t>
      </w:r>
    </w:p>
    <w:p w14:paraId="27E09537" w14:textId="77777777" w:rsidR="00F54B42" w:rsidRPr="00F54B42" w:rsidRDefault="00F54B42" w:rsidP="00F54B42">
      <w:pPr>
        <w:pStyle w:val="Para1"/>
        <w:numPr>
          <w:ilvl w:val="0"/>
          <w:numId w:val="0"/>
        </w:numPr>
        <w:ind w:left="567"/>
        <w:jc w:val="both"/>
        <w:rPr>
          <w:rFonts w:ascii="Times New Roman" w:hAnsi="Times New Roman" w:cs="Times New Roman"/>
          <w:sz w:val="20"/>
          <w:szCs w:val="20"/>
        </w:rPr>
      </w:pPr>
    </w:p>
    <w:p w14:paraId="6DC918AC" w14:textId="77777777" w:rsidR="007E1907" w:rsidRPr="00F54B42" w:rsidRDefault="007E1907" w:rsidP="00F54B42">
      <w:pPr>
        <w:pStyle w:val="Para1"/>
        <w:jc w:val="both"/>
        <w:rPr>
          <w:rFonts w:ascii="Times New Roman" w:hAnsi="Times New Roman" w:cs="Times New Roman"/>
          <w:b/>
          <w:sz w:val="20"/>
          <w:szCs w:val="20"/>
        </w:rPr>
      </w:pPr>
      <w:r w:rsidRPr="00F54B42">
        <w:rPr>
          <w:rFonts w:ascii="Times New Roman" w:hAnsi="Times New Roman" w:cs="Times New Roman"/>
          <w:b/>
          <w:sz w:val="20"/>
          <w:szCs w:val="20"/>
        </w:rPr>
        <w:t>CONFIDENTIALITY</w:t>
      </w:r>
    </w:p>
    <w:p w14:paraId="56C47971" w14:textId="6D87C309"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Each party shall treat as confidential the terms of this Agreement, the </w:t>
      </w:r>
      <w:r w:rsidR="00022F48">
        <w:rPr>
          <w:rFonts w:ascii="Times New Roman" w:hAnsi="Times New Roman" w:cs="Times New Roman"/>
          <w:sz w:val="20"/>
          <w:szCs w:val="20"/>
        </w:rPr>
        <w:t xml:space="preserve"> Data</w:t>
      </w:r>
      <w:r w:rsidRPr="00F54B42">
        <w:rPr>
          <w:rFonts w:ascii="Times New Roman" w:hAnsi="Times New Roman" w:cs="Times New Roman"/>
          <w:sz w:val="20"/>
          <w:szCs w:val="20"/>
        </w:rPr>
        <w:t xml:space="preserve"> and  either party’s Confidential Information which it may receive or derive as a result of this Agreement and shall not disclose to any person, or allow any other person to use, such information other than as permitted by this Agreement.</w:t>
      </w:r>
    </w:p>
    <w:p w14:paraId="4A73C0BD" w14:textId="77777777"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b/>
          <w:sz w:val="20"/>
          <w:szCs w:val="20"/>
        </w:rPr>
      </w:pPr>
      <w:r w:rsidRPr="00F54B42">
        <w:rPr>
          <w:rFonts w:ascii="Times New Roman" w:hAnsi="Times New Roman" w:cs="Times New Roman"/>
          <w:sz w:val="20"/>
          <w:szCs w:val="20"/>
        </w:rPr>
        <w:t>Each party shall be entitled to disclose the information referred to in this Confidentiality clause to its professional advisers strictly on a 'need to know' basis and provided such professional advisers are under a binding duty of confidence.</w:t>
      </w:r>
    </w:p>
    <w:p w14:paraId="55B5E096" w14:textId="77777777"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b/>
          <w:sz w:val="20"/>
          <w:szCs w:val="20"/>
        </w:rPr>
      </w:pPr>
      <w:r w:rsidRPr="00F54B42">
        <w:rPr>
          <w:rFonts w:ascii="Times New Roman" w:hAnsi="Times New Roman" w:cs="Times New Roman"/>
          <w:sz w:val="20"/>
          <w:szCs w:val="20"/>
        </w:rPr>
        <w:t>The obligations of this Confidentiality clause shall not apply to information which:</w:t>
      </w:r>
    </w:p>
    <w:p w14:paraId="3D75B0BC" w14:textId="77777777" w:rsidR="007E1907" w:rsidRPr="00F54B42" w:rsidRDefault="007E1907" w:rsidP="00F54B42">
      <w:pPr>
        <w:pStyle w:val="Para1"/>
        <w:numPr>
          <w:ilvl w:val="2"/>
          <w:numId w:val="3"/>
        </w:numPr>
        <w:tabs>
          <w:tab w:val="clear" w:pos="720"/>
          <w:tab w:val="num" w:pos="1276"/>
        </w:tabs>
        <w:ind w:left="1276" w:hanging="709"/>
        <w:jc w:val="both"/>
        <w:rPr>
          <w:rFonts w:ascii="Times New Roman" w:hAnsi="Times New Roman" w:cs="Times New Roman"/>
          <w:sz w:val="20"/>
          <w:szCs w:val="20"/>
        </w:rPr>
      </w:pPr>
      <w:r w:rsidRPr="00F54B42">
        <w:rPr>
          <w:rFonts w:ascii="Times New Roman" w:hAnsi="Times New Roman" w:cs="Times New Roman"/>
          <w:sz w:val="20"/>
          <w:szCs w:val="20"/>
        </w:rPr>
        <w:t>is in the public domain other than as a result of breach of this Agreement; or</w:t>
      </w:r>
    </w:p>
    <w:p w14:paraId="6709F8C2" w14:textId="77777777" w:rsidR="007E1907" w:rsidRPr="00F54B42" w:rsidRDefault="007E1907" w:rsidP="00F54B42">
      <w:pPr>
        <w:pStyle w:val="Para1"/>
        <w:numPr>
          <w:ilvl w:val="2"/>
          <w:numId w:val="3"/>
        </w:numPr>
        <w:tabs>
          <w:tab w:val="clear" w:pos="720"/>
          <w:tab w:val="num" w:pos="1276"/>
        </w:tabs>
        <w:ind w:left="1276" w:hanging="709"/>
        <w:jc w:val="both"/>
        <w:rPr>
          <w:rFonts w:ascii="Times New Roman" w:hAnsi="Times New Roman" w:cs="Times New Roman"/>
          <w:sz w:val="20"/>
          <w:szCs w:val="20"/>
        </w:rPr>
      </w:pPr>
      <w:r w:rsidRPr="00F54B42">
        <w:rPr>
          <w:rFonts w:ascii="Times New Roman" w:hAnsi="Times New Roman" w:cs="Times New Roman"/>
          <w:sz w:val="20"/>
          <w:szCs w:val="20"/>
        </w:rPr>
        <w:t>is proved by documentary evidence to the satisfaction of the disclosing party as being at the time of the Agreement already lawfully in the possession of the receiving party; or</w:t>
      </w:r>
    </w:p>
    <w:p w14:paraId="049909DD" w14:textId="77777777" w:rsidR="007E1907" w:rsidRPr="00F54B42" w:rsidRDefault="007E1907" w:rsidP="00F54B42">
      <w:pPr>
        <w:pStyle w:val="Para1"/>
        <w:numPr>
          <w:ilvl w:val="2"/>
          <w:numId w:val="3"/>
        </w:numPr>
        <w:tabs>
          <w:tab w:val="clear" w:pos="720"/>
          <w:tab w:val="num" w:pos="1276"/>
        </w:tabs>
        <w:ind w:left="1276" w:hanging="709"/>
        <w:jc w:val="both"/>
        <w:rPr>
          <w:rFonts w:ascii="Times New Roman" w:hAnsi="Times New Roman" w:cs="Times New Roman"/>
          <w:sz w:val="20"/>
          <w:szCs w:val="20"/>
        </w:rPr>
      </w:pPr>
      <w:r w:rsidRPr="00F54B42">
        <w:rPr>
          <w:rFonts w:ascii="Times New Roman" w:hAnsi="Times New Roman" w:cs="Times New Roman"/>
          <w:sz w:val="20"/>
          <w:szCs w:val="20"/>
        </w:rPr>
        <w:t>is properly received by the receiving party from a third party who is rightfully in possession of such Confidential Information and who is not bound by any obligation of confidence or secrecy; or</w:t>
      </w:r>
    </w:p>
    <w:p w14:paraId="7E1C1F86" w14:textId="77777777" w:rsidR="007E1907" w:rsidRPr="00F54B42" w:rsidRDefault="007E1907" w:rsidP="00F54B42">
      <w:pPr>
        <w:pStyle w:val="Para1"/>
        <w:numPr>
          <w:ilvl w:val="2"/>
          <w:numId w:val="3"/>
        </w:numPr>
        <w:tabs>
          <w:tab w:val="clear" w:pos="720"/>
          <w:tab w:val="num" w:pos="1276"/>
        </w:tabs>
        <w:ind w:left="1276" w:hanging="709"/>
        <w:jc w:val="both"/>
        <w:rPr>
          <w:rFonts w:ascii="Times New Roman" w:hAnsi="Times New Roman" w:cs="Times New Roman"/>
          <w:sz w:val="20"/>
          <w:szCs w:val="20"/>
        </w:rPr>
      </w:pPr>
      <w:r w:rsidRPr="00F54B42">
        <w:rPr>
          <w:rFonts w:ascii="Times New Roman" w:hAnsi="Times New Roman" w:cs="Times New Roman"/>
          <w:sz w:val="20"/>
          <w:szCs w:val="20"/>
        </w:rPr>
        <w:t>is proved by contemporaneous documentary evidence as having been independently developed by the receiving party with no knowledge of the Confidential Information; or</w:t>
      </w:r>
    </w:p>
    <w:p w14:paraId="17F25962" w14:textId="77777777" w:rsidR="007E1907" w:rsidRPr="00F54B42" w:rsidRDefault="007E1907" w:rsidP="00F54B42">
      <w:pPr>
        <w:pStyle w:val="Para1"/>
        <w:numPr>
          <w:ilvl w:val="2"/>
          <w:numId w:val="3"/>
        </w:numPr>
        <w:tabs>
          <w:tab w:val="clear" w:pos="720"/>
          <w:tab w:val="num" w:pos="1276"/>
        </w:tabs>
        <w:ind w:left="1276" w:hanging="709"/>
        <w:jc w:val="both"/>
        <w:rPr>
          <w:rFonts w:ascii="Times New Roman" w:hAnsi="Times New Roman" w:cs="Times New Roman"/>
          <w:sz w:val="20"/>
          <w:szCs w:val="20"/>
        </w:rPr>
      </w:pPr>
      <w:r w:rsidRPr="00F54B42">
        <w:rPr>
          <w:rFonts w:ascii="Times New Roman" w:hAnsi="Times New Roman" w:cs="Times New Roman"/>
          <w:sz w:val="20"/>
          <w:szCs w:val="20"/>
        </w:rPr>
        <w:lastRenderedPageBreak/>
        <w:t xml:space="preserve">is required to be disclosed by law, court order or a government agency. </w:t>
      </w:r>
    </w:p>
    <w:p w14:paraId="475BC843" w14:textId="4351F789" w:rsidR="007E1907" w:rsidRPr="00F54B42" w:rsidRDefault="007E1907" w:rsidP="00F54B42">
      <w:pPr>
        <w:pStyle w:val="Para1"/>
        <w:numPr>
          <w:ilvl w:val="0"/>
          <w:numId w:val="0"/>
        </w:numPr>
        <w:ind w:left="567"/>
        <w:jc w:val="both"/>
        <w:rPr>
          <w:rFonts w:ascii="Times New Roman" w:hAnsi="Times New Roman" w:cs="Times New Roman"/>
          <w:sz w:val="20"/>
          <w:szCs w:val="20"/>
        </w:rPr>
      </w:pPr>
      <w:r w:rsidRPr="00F54B42">
        <w:rPr>
          <w:rFonts w:ascii="Times New Roman" w:hAnsi="Times New Roman" w:cs="Times New Roman"/>
          <w:sz w:val="20"/>
          <w:szCs w:val="20"/>
        </w:rPr>
        <w:t>PROVIDED THAT clauses 5.3.1 to 5.3.4 shall not apply to</w:t>
      </w:r>
      <w:r w:rsidR="00B34975">
        <w:rPr>
          <w:rFonts w:ascii="Times New Roman" w:hAnsi="Times New Roman" w:cs="Times New Roman"/>
          <w:sz w:val="20"/>
          <w:szCs w:val="20"/>
        </w:rPr>
        <w:t xml:space="preserve"> </w:t>
      </w:r>
      <w:r w:rsidR="00022F48">
        <w:rPr>
          <w:rFonts w:ascii="Times New Roman" w:hAnsi="Times New Roman" w:cs="Times New Roman"/>
          <w:sz w:val="20"/>
          <w:szCs w:val="20"/>
        </w:rPr>
        <w:t>Data</w:t>
      </w:r>
      <w:r w:rsidRPr="00F54B42">
        <w:rPr>
          <w:rFonts w:ascii="Times New Roman" w:hAnsi="Times New Roman" w:cs="Times New Roman"/>
          <w:sz w:val="20"/>
          <w:szCs w:val="20"/>
        </w:rPr>
        <w:t xml:space="preserve">. </w:t>
      </w:r>
    </w:p>
    <w:p w14:paraId="271E8D01" w14:textId="77777777"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If a Party receives a request under the Freedom of Information Act 2000 or the Environmental Information Regulations 2004 to disclose any of the other Party's Confidential Information, it will send a notice to the other Party together with a copy of the statutory request.  The other Party will respond within ten (10) days after receiving such notice as to whether it considers that a statutory exemption applies to the statutory request.  If that Party does state that an exemption applies the recipient party shall use its reasonable endeavours to ensure that such exemption does apply to the Confidential Information requested.</w:t>
      </w:r>
    </w:p>
    <w:p w14:paraId="5A1430F5" w14:textId="77777777" w:rsidR="007E1907"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The obligations of the Parties under this Agreement shall continue in force, for a period of 5 years from the termination date.</w:t>
      </w:r>
    </w:p>
    <w:p w14:paraId="53A71FCA" w14:textId="77777777" w:rsidR="00F54B42" w:rsidRPr="00F54B42" w:rsidRDefault="00F54B42" w:rsidP="00F54B42">
      <w:pPr>
        <w:pStyle w:val="Para1"/>
        <w:numPr>
          <w:ilvl w:val="0"/>
          <w:numId w:val="0"/>
        </w:numPr>
        <w:ind w:left="567"/>
        <w:jc w:val="both"/>
        <w:rPr>
          <w:rFonts w:ascii="Times New Roman" w:hAnsi="Times New Roman" w:cs="Times New Roman"/>
          <w:sz w:val="20"/>
          <w:szCs w:val="20"/>
        </w:rPr>
      </w:pPr>
    </w:p>
    <w:p w14:paraId="4D7B5ABA" w14:textId="77777777" w:rsidR="007E1907" w:rsidRPr="00F54B42" w:rsidRDefault="00F54B42" w:rsidP="00F54B42">
      <w:pPr>
        <w:pStyle w:val="Para1"/>
        <w:ind w:left="567" w:hanging="567"/>
        <w:jc w:val="both"/>
        <w:rPr>
          <w:rFonts w:ascii="Times New Roman" w:hAnsi="Times New Roman" w:cs="Times New Roman"/>
          <w:sz w:val="20"/>
          <w:szCs w:val="20"/>
        </w:rPr>
      </w:pPr>
      <w:r w:rsidRPr="00F54B42">
        <w:rPr>
          <w:rFonts w:ascii="Times New Roman" w:hAnsi="Times New Roman" w:cs="Times New Roman"/>
          <w:b/>
          <w:sz w:val="20"/>
          <w:szCs w:val="20"/>
        </w:rPr>
        <w:t>LIABILITY</w:t>
      </w:r>
    </w:p>
    <w:p w14:paraId="10548351" w14:textId="77777777"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No Party makes any representation or warranty that advice or information given by any of its employees, students, agents or appointees who work on the </w:t>
      </w:r>
      <w:r w:rsidR="00BC2C08">
        <w:rPr>
          <w:rFonts w:ascii="Times New Roman" w:hAnsi="Times New Roman" w:cs="Times New Roman"/>
          <w:sz w:val="20"/>
          <w:szCs w:val="20"/>
        </w:rPr>
        <w:t>Study</w:t>
      </w:r>
      <w:r w:rsidRPr="00F54B42">
        <w:rPr>
          <w:rFonts w:ascii="Times New Roman" w:hAnsi="Times New Roman" w:cs="Times New Roman"/>
          <w:sz w:val="20"/>
          <w:szCs w:val="20"/>
        </w:rPr>
        <w:t xml:space="preserve">, or the content or use of any materials, works or information provided in connection with the </w:t>
      </w:r>
      <w:r w:rsidR="00BC2C08">
        <w:rPr>
          <w:rFonts w:ascii="Times New Roman" w:hAnsi="Times New Roman" w:cs="Times New Roman"/>
          <w:sz w:val="20"/>
          <w:szCs w:val="20"/>
        </w:rPr>
        <w:t>Study</w:t>
      </w:r>
      <w:r w:rsidRPr="00F54B42">
        <w:rPr>
          <w:rFonts w:ascii="Times New Roman" w:hAnsi="Times New Roman" w:cs="Times New Roman"/>
          <w:sz w:val="20"/>
          <w:szCs w:val="20"/>
        </w:rPr>
        <w:t>, will not constitute or result in infringement of third-party rights.</w:t>
      </w:r>
    </w:p>
    <w:p w14:paraId="153E6390" w14:textId="77777777"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No Party accepts any responsibility for any use which may be made of any work carried out under or pursuant to this Agreement, or of the results of the </w:t>
      </w:r>
      <w:r w:rsidR="00BC2C08">
        <w:rPr>
          <w:rFonts w:ascii="Times New Roman" w:hAnsi="Times New Roman" w:cs="Times New Roman"/>
          <w:sz w:val="20"/>
          <w:szCs w:val="20"/>
        </w:rPr>
        <w:t>Study</w:t>
      </w:r>
      <w:r w:rsidRPr="00F54B42">
        <w:rPr>
          <w:rFonts w:ascii="Times New Roman" w:hAnsi="Times New Roman" w:cs="Times New Roman"/>
          <w:sz w:val="20"/>
          <w:szCs w:val="20"/>
        </w:rPr>
        <w:t>, nor for any reliance which may be placed on such work or results, nor for advice or information given in connection with them.</w:t>
      </w:r>
    </w:p>
    <w:p w14:paraId="157E5A71" w14:textId="77777777" w:rsidR="007E1907" w:rsidRPr="00F54B42"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The liability of any Party for any breach of this Agreement, or arising in any other way out of the subject-matter of this Agreement, will not extend to loss of business or profit, or to any indirect or consequential damages or losses.</w:t>
      </w:r>
    </w:p>
    <w:p w14:paraId="2B604D56" w14:textId="77777777" w:rsidR="00F54B42"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The Parties acknowledge that damages will not normally be an adequate remedy for breach of any of the terms set out in this Agreement and that the Disclosing Party should be entitled to apply for equitable relief including injunctions in respect of any breach by the Receiving Party.</w:t>
      </w:r>
    </w:p>
    <w:p w14:paraId="28839D22" w14:textId="77777777" w:rsidR="00F54B42" w:rsidRPr="00F54B42" w:rsidRDefault="00F54B42" w:rsidP="00F54B42">
      <w:pPr>
        <w:pStyle w:val="Para1"/>
        <w:numPr>
          <w:ilvl w:val="0"/>
          <w:numId w:val="0"/>
        </w:numPr>
        <w:ind w:left="567"/>
        <w:jc w:val="both"/>
        <w:rPr>
          <w:rFonts w:ascii="Times New Roman" w:hAnsi="Times New Roman" w:cs="Times New Roman"/>
          <w:b/>
          <w:sz w:val="20"/>
          <w:szCs w:val="20"/>
        </w:rPr>
      </w:pPr>
    </w:p>
    <w:p w14:paraId="5C2FE05D" w14:textId="77777777" w:rsidR="007E1907" w:rsidRPr="00F54B42" w:rsidRDefault="00F54B42" w:rsidP="00F54B42">
      <w:pPr>
        <w:pStyle w:val="Para1"/>
        <w:ind w:left="567" w:hanging="567"/>
        <w:jc w:val="both"/>
        <w:rPr>
          <w:rFonts w:ascii="Times New Roman" w:hAnsi="Times New Roman" w:cs="Times New Roman"/>
          <w:b/>
          <w:sz w:val="20"/>
          <w:szCs w:val="20"/>
        </w:rPr>
      </w:pPr>
      <w:r w:rsidRPr="00F54B42">
        <w:rPr>
          <w:rFonts w:ascii="Times New Roman" w:hAnsi="Times New Roman" w:cs="Times New Roman"/>
          <w:b/>
          <w:sz w:val="20"/>
          <w:szCs w:val="20"/>
        </w:rPr>
        <w:t>INTELLECTUAL PROPERTY</w:t>
      </w:r>
    </w:p>
    <w:p w14:paraId="33BF46C6" w14:textId="4DE88FA8" w:rsidR="00022F48" w:rsidRDefault="00022F48" w:rsidP="00022F48">
      <w:pPr>
        <w:pStyle w:val="Para1"/>
        <w:numPr>
          <w:ilvl w:val="1"/>
          <w:numId w:val="3"/>
        </w:numPr>
        <w:tabs>
          <w:tab w:val="num" w:pos="567"/>
        </w:tabs>
        <w:ind w:left="567" w:hanging="567"/>
        <w:jc w:val="both"/>
        <w:rPr>
          <w:rFonts w:ascii="Times New Roman" w:hAnsi="Times New Roman" w:cs="Times New Roman"/>
          <w:sz w:val="20"/>
          <w:szCs w:val="20"/>
        </w:rPr>
      </w:pPr>
      <w:r>
        <w:rPr>
          <w:rFonts w:ascii="Times New Roman" w:hAnsi="Times New Roman" w:cs="Times New Roman"/>
          <w:sz w:val="20"/>
          <w:szCs w:val="20"/>
        </w:rPr>
        <w:t xml:space="preserve">To the extent that the Collaborating Institution </w:t>
      </w:r>
      <w:r w:rsidR="00F90B6F">
        <w:rPr>
          <w:rFonts w:ascii="Times New Roman" w:hAnsi="Times New Roman" w:cs="Times New Roman"/>
          <w:sz w:val="20"/>
          <w:szCs w:val="20"/>
        </w:rPr>
        <w:t>is</w:t>
      </w:r>
      <w:r>
        <w:rPr>
          <w:rFonts w:ascii="Times New Roman" w:hAnsi="Times New Roman" w:cs="Times New Roman"/>
          <w:sz w:val="20"/>
          <w:szCs w:val="20"/>
        </w:rPr>
        <w:t xml:space="preserve"> permitted to grant such rights, and subject to clause 6.1 and 6.2, the Co</w:t>
      </w:r>
      <w:r w:rsidR="00F90B6F">
        <w:rPr>
          <w:rFonts w:ascii="Times New Roman" w:hAnsi="Times New Roman" w:cs="Times New Roman"/>
          <w:sz w:val="20"/>
          <w:szCs w:val="20"/>
        </w:rPr>
        <w:t xml:space="preserve">llaborating Institution </w:t>
      </w:r>
      <w:r>
        <w:rPr>
          <w:rFonts w:ascii="Times New Roman" w:hAnsi="Times New Roman" w:cs="Times New Roman"/>
          <w:sz w:val="20"/>
          <w:szCs w:val="20"/>
        </w:rPr>
        <w:t>grant</w:t>
      </w:r>
      <w:r w:rsidR="00F90B6F">
        <w:rPr>
          <w:rFonts w:ascii="Times New Roman" w:hAnsi="Times New Roman" w:cs="Times New Roman"/>
          <w:sz w:val="20"/>
          <w:szCs w:val="20"/>
        </w:rPr>
        <w:t>s</w:t>
      </w:r>
      <w:r>
        <w:rPr>
          <w:rFonts w:ascii="Times New Roman" w:hAnsi="Times New Roman" w:cs="Times New Roman"/>
          <w:sz w:val="20"/>
          <w:szCs w:val="20"/>
        </w:rPr>
        <w:t xml:space="preserve"> to the </w:t>
      </w:r>
      <w:r w:rsidR="00F90B6F">
        <w:rPr>
          <w:rFonts w:ascii="Times New Roman" w:hAnsi="Times New Roman" w:cs="Times New Roman"/>
          <w:sz w:val="20"/>
          <w:szCs w:val="20"/>
        </w:rPr>
        <w:t>University</w:t>
      </w:r>
      <w:r>
        <w:rPr>
          <w:rFonts w:ascii="Times New Roman" w:hAnsi="Times New Roman" w:cs="Times New Roman"/>
          <w:sz w:val="20"/>
          <w:szCs w:val="20"/>
        </w:rPr>
        <w:t xml:space="preserve"> a non-exclusive, non-transferable licence to use the Data for non-commercial research as specifically described within Schedule 1 for the Duration Period</w:t>
      </w:r>
      <w:r w:rsidRPr="005D48D2">
        <w:rPr>
          <w:rFonts w:ascii="Times New Roman" w:hAnsi="Times New Roman" w:cs="Times New Roman"/>
          <w:sz w:val="20"/>
          <w:szCs w:val="20"/>
        </w:rPr>
        <w:t xml:space="preserve">. </w:t>
      </w:r>
    </w:p>
    <w:p w14:paraId="761DCF2D" w14:textId="65981B04" w:rsidR="002D4F98" w:rsidRDefault="002D4F98" w:rsidP="00425563">
      <w:pPr>
        <w:pStyle w:val="Para1"/>
        <w:numPr>
          <w:ilvl w:val="0"/>
          <w:numId w:val="0"/>
        </w:numPr>
        <w:jc w:val="both"/>
        <w:rPr>
          <w:rFonts w:ascii="Times New Roman" w:hAnsi="Times New Roman" w:cs="Times New Roman"/>
          <w:sz w:val="20"/>
          <w:szCs w:val="20"/>
        </w:rPr>
      </w:pPr>
    </w:p>
    <w:p w14:paraId="4C0ADE7D" w14:textId="51A7FF21" w:rsidR="00022F48" w:rsidRPr="00DE4322" w:rsidRDefault="00022F48" w:rsidP="00022F48">
      <w:pPr>
        <w:pStyle w:val="Para1"/>
        <w:numPr>
          <w:ilvl w:val="1"/>
          <w:numId w:val="3"/>
        </w:numPr>
        <w:tabs>
          <w:tab w:val="num" w:pos="567"/>
        </w:tabs>
        <w:ind w:left="567" w:hanging="567"/>
        <w:jc w:val="both"/>
        <w:rPr>
          <w:rFonts w:ascii="Times New Roman" w:hAnsi="Times New Roman" w:cs="Times New Roman"/>
          <w:sz w:val="20"/>
          <w:szCs w:val="20"/>
        </w:rPr>
      </w:pPr>
      <w:r w:rsidRPr="00DE4322">
        <w:rPr>
          <w:rFonts w:ascii="Times New Roman" w:hAnsi="Times New Roman"/>
          <w:sz w:val="20"/>
        </w:rPr>
        <w:t>This Agreement does n</w:t>
      </w:r>
      <w:r>
        <w:rPr>
          <w:rFonts w:ascii="Times New Roman" w:hAnsi="Times New Roman"/>
          <w:sz w:val="20"/>
        </w:rPr>
        <w:t>ot affect the ownership of any I</w:t>
      </w:r>
      <w:r w:rsidRPr="00DE4322">
        <w:rPr>
          <w:rFonts w:ascii="Times New Roman" w:hAnsi="Times New Roman"/>
          <w:sz w:val="20"/>
        </w:rPr>
        <w:t xml:space="preserve">ntellectual </w:t>
      </w:r>
      <w:r>
        <w:rPr>
          <w:rFonts w:ascii="Times New Roman" w:hAnsi="Times New Roman"/>
          <w:sz w:val="20"/>
        </w:rPr>
        <w:t>P</w:t>
      </w:r>
      <w:r w:rsidRPr="00DE4322">
        <w:rPr>
          <w:rFonts w:ascii="Times New Roman" w:hAnsi="Times New Roman"/>
          <w:sz w:val="20"/>
        </w:rPr>
        <w:t>roperty</w:t>
      </w:r>
      <w:r>
        <w:rPr>
          <w:rFonts w:ascii="Times New Roman" w:hAnsi="Times New Roman"/>
          <w:sz w:val="20"/>
        </w:rPr>
        <w:t xml:space="preserve"> Rights</w:t>
      </w:r>
      <w:r w:rsidRPr="00DE4322">
        <w:rPr>
          <w:rFonts w:ascii="Times New Roman" w:hAnsi="Times New Roman"/>
          <w:sz w:val="20"/>
        </w:rPr>
        <w:t xml:space="preserve"> in the Data and the </w:t>
      </w:r>
      <w:r>
        <w:rPr>
          <w:rFonts w:ascii="Times New Roman" w:hAnsi="Times New Roman"/>
          <w:sz w:val="20"/>
        </w:rPr>
        <w:t>Intellectual P</w:t>
      </w:r>
      <w:r w:rsidRPr="00DE4322">
        <w:rPr>
          <w:rFonts w:ascii="Times New Roman" w:hAnsi="Times New Roman"/>
          <w:sz w:val="20"/>
        </w:rPr>
        <w:t>roperty</w:t>
      </w:r>
      <w:r>
        <w:rPr>
          <w:rFonts w:ascii="Times New Roman" w:hAnsi="Times New Roman"/>
          <w:sz w:val="20"/>
        </w:rPr>
        <w:t xml:space="preserve"> Rights</w:t>
      </w:r>
      <w:r w:rsidRPr="00DE4322">
        <w:rPr>
          <w:rFonts w:ascii="Times New Roman" w:hAnsi="Times New Roman"/>
          <w:sz w:val="20"/>
        </w:rPr>
        <w:t xml:space="preserve"> in them will remain the property of the </w:t>
      </w:r>
      <w:r>
        <w:rPr>
          <w:rFonts w:ascii="Times New Roman" w:hAnsi="Times New Roman"/>
          <w:sz w:val="20"/>
        </w:rPr>
        <w:t>Co</w:t>
      </w:r>
      <w:r w:rsidR="00F90B6F">
        <w:rPr>
          <w:rFonts w:ascii="Times New Roman" w:hAnsi="Times New Roman"/>
          <w:sz w:val="20"/>
        </w:rPr>
        <w:t>llaborating Institution</w:t>
      </w:r>
      <w:r w:rsidRPr="00DE4322">
        <w:rPr>
          <w:rFonts w:ascii="Times New Roman" w:hAnsi="Times New Roman"/>
          <w:sz w:val="20"/>
        </w:rPr>
        <w:t>.  No licence to use any intellectual property is granted or implied by this</w:t>
      </w:r>
      <w:r>
        <w:rPr>
          <w:rFonts w:ascii="Times New Roman" w:hAnsi="Times New Roman"/>
          <w:sz w:val="20"/>
        </w:rPr>
        <w:t xml:space="preserve"> Agreement except the rights exp</w:t>
      </w:r>
      <w:r w:rsidRPr="00DE4322">
        <w:rPr>
          <w:rFonts w:ascii="Times New Roman" w:hAnsi="Times New Roman"/>
          <w:sz w:val="20"/>
        </w:rPr>
        <w:t>ressly granted in this Agreement.</w:t>
      </w:r>
    </w:p>
    <w:p w14:paraId="580642F7" w14:textId="77777777" w:rsidR="00590788" w:rsidRDefault="00590788" w:rsidP="00590788">
      <w:pPr>
        <w:pStyle w:val="Para1"/>
        <w:numPr>
          <w:ilvl w:val="0"/>
          <w:numId w:val="0"/>
        </w:numPr>
        <w:jc w:val="both"/>
        <w:rPr>
          <w:rFonts w:ascii="Times New Roman" w:hAnsi="Times New Roman" w:cs="Times New Roman"/>
          <w:b/>
          <w:sz w:val="20"/>
          <w:szCs w:val="20"/>
        </w:rPr>
      </w:pPr>
    </w:p>
    <w:p w14:paraId="0343EA9B" w14:textId="77777777" w:rsidR="00F90B6F" w:rsidRDefault="00F54B42" w:rsidP="00F90B6F">
      <w:pPr>
        <w:pStyle w:val="Para1"/>
        <w:ind w:left="567" w:hanging="567"/>
        <w:jc w:val="both"/>
        <w:rPr>
          <w:rFonts w:ascii="Times New Roman" w:hAnsi="Times New Roman" w:cs="Times New Roman"/>
          <w:b/>
          <w:sz w:val="20"/>
          <w:szCs w:val="20"/>
        </w:rPr>
      </w:pPr>
      <w:r w:rsidRPr="00F54B42">
        <w:rPr>
          <w:rFonts w:ascii="Times New Roman" w:hAnsi="Times New Roman" w:cs="Times New Roman"/>
          <w:b/>
          <w:sz w:val="20"/>
          <w:szCs w:val="20"/>
        </w:rPr>
        <w:t>PUBLICATION</w:t>
      </w:r>
    </w:p>
    <w:p w14:paraId="5F8BECDC" w14:textId="3F87604D" w:rsidR="00F90B6F" w:rsidRPr="00F90B6F" w:rsidRDefault="00F90B6F" w:rsidP="00810E93">
      <w:pPr>
        <w:pStyle w:val="Para1"/>
        <w:numPr>
          <w:ilvl w:val="1"/>
          <w:numId w:val="3"/>
        </w:numPr>
        <w:jc w:val="both"/>
        <w:rPr>
          <w:rFonts w:ascii="Times New Roman" w:hAnsi="Times New Roman" w:cs="Times New Roman"/>
          <w:b/>
          <w:sz w:val="20"/>
          <w:szCs w:val="20"/>
        </w:rPr>
      </w:pPr>
      <w:r w:rsidRPr="00F90B6F">
        <w:rPr>
          <w:rFonts w:ascii="Times New Roman" w:hAnsi="Times New Roman"/>
          <w:sz w:val="20"/>
        </w:rPr>
        <w:lastRenderedPageBreak/>
        <w:t xml:space="preserve">The University </w:t>
      </w:r>
      <w:r w:rsidR="00C872BA">
        <w:rPr>
          <w:rFonts w:ascii="Times New Roman" w:hAnsi="Times New Roman"/>
          <w:sz w:val="20"/>
        </w:rPr>
        <w:t>and</w:t>
      </w:r>
      <w:r w:rsidR="00C24DC1">
        <w:rPr>
          <w:rFonts w:ascii="Times New Roman" w:hAnsi="Times New Roman"/>
          <w:sz w:val="20"/>
        </w:rPr>
        <w:t xml:space="preserve"> the </w:t>
      </w:r>
      <w:r w:rsidR="00C872BA">
        <w:rPr>
          <w:rFonts w:ascii="Times New Roman" w:hAnsi="Times New Roman"/>
          <w:sz w:val="20"/>
        </w:rPr>
        <w:t xml:space="preserve">ESCP </w:t>
      </w:r>
      <w:r w:rsidR="00C24DC1">
        <w:rPr>
          <w:rFonts w:ascii="Times New Roman" w:hAnsi="Times New Roman"/>
          <w:sz w:val="20"/>
        </w:rPr>
        <w:t xml:space="preserve">Committee </w:t>
      </w:r>
      <w:r w:rsidR="00C22D10">
        <w:rPr>
          <w:rFonts w:ascii="Times New Roman" w:hAnsi="Times New Roman"/>
          <w:sz w:val="20"/>
        </w:rPr>
        <w:t xml:space="preserve">having jointly agreed the conclusions of the </w:t>
      </w:r>
      <w:r w:rsidR="009D6BE2">
        <w:rPr>
          <w:rFonts w:ascii="Times New Roman" w:hAnsi="Times New Roman"/>
          <w:sz w:val="20"/>
        </w:rPr>
        <w:t>Study</w:t>
      </w:r>
      <w:r w:rsidR="00C22D10">
        <w:rPr>
          <w:rFonts w:ascii="Times New Roman" w:hAnsi="Times New Roman"/>
          <w:sz w:val="20"/>
        </w:rPr>
        <w:t xml:space="preserve"> </w:t>
      </w:r>
      <w:r w:rsidRPr="00F90B6F">
        <w:rPr>
          <w:rFonts w:ascii="Times New Roman" w:hAnsi="Times New Roman"/>
          <w:sz w:val="20"/>
        </w:rPr>
        <w:t xml:space="preserve">shall be permitted to publish the results of the </w:t>
      </w:r>
      <w:r w:rsidR="00C22D10">
        <w:rPr>
          <w:rFonts w:ascii="Times New Roman" w:hAnsi="Times New Roman"/>
          <w:sz w:val="20"/>
        </w:rPr>
        <w:t>Study</w:t>
      </w:r>
      <w:r w:rsidR="00C22D10" w:rsidRPr="00F90B6F">
        <w:rPr>
          <w:rFonts w:ascii="Times New Roman" w:hAnsi="Times New Roman"/>
          <w:sz w:val="20"/>
        </w:rPr>
        <w:t>, which</w:t>
      </w:r>
      <w:r w:rsidRPr="00F90B6F">
        <w:rPr>
          <w:rFonts w:ascii="Times New Roman" w:hAnsi="Times New Roman"/>
          <w:sz w:val="20"/>
        </w:rPr>
        <w:t xml:space="preserve"> they have undertaken in accordance with normal academic practice</w:t>
      </w:r>
      <w:r w:rsidR="00C22D10">
        <w:rPr>
          <w:rFonts w:ascii="Times New Roman" w:hAnsi="Times New Roman"/>
          <w:sz w:val="20"/>
        </w:rPr>
        <w:t>.</w:t>
      </w:r>
      <w:r w:rsidR="00810E93">
        <w:rPr>
          <w:rFonts w:ascii="Times New Roman" w:hAnsi="Times New Roman"/>
          <w:sz w:val="20"/>
        </w:rPr>
        <w:t xml:space="preserve"> </w:t>
      </w:r>
      <w:r w:rsidR="00C22D10" w:rsidRPr="00810E93">
        <w:rPr>
          <w:rFonts w:ascii="Times New Roman" w:hAnsi="Times New Roman"/>
          <w:sz w:val="20"/>
        </w:rPr>
        <w:t>Authorship</w:t>
      </w:r>
      <w:r w:rsidR="00810E93" w:rsidRPr="00810E93">
        <w:rPr>
          <w:rFonts w:ascii="Times New Roman" w:hAnsi="Times New Roman"/>
          <w:sz w:val="20"/>
        </w:rPr>
        <w:t xml:space="preserve"> shall be in accordanc</w:t>
      </w:r>
      <w:r w:rsidR="00810E93">
        <w:rPr>
          <w:rFonts w:ascii="Times New Roman" w:hAnsi="Times New Roman"/>
          <w:sz w:val="20"/>
        </w:rPr>
        <w:t xml:space="preserve">e with </w:t>
      </w:r>
      <w:r w:rsidR="00425563">
        <w:rPr>
          <w:rFonts w:ascii="Times New Roman" w:hAnsi="Times New Roman"/>
          <w:sz w:val="20"/>
        </w:rPr>
        <w:t xml:space="preserve">usual practice for </w:t>
      </w:r>
      <w:r w:rsidR="00425563" w:rsidRPr="00425563">
        <w:rPr>
          <w:rFonts w:ascii="Times New Roman" w:hAnsi="Times New Roman"/>
          <w:sz w:val="20"/>
        </w:rPr>
        <w:t xml:space="preserve">ESCP audits </w:t>
      </w:r>
      <w:r w:rsidR="00425563">
        <w:rPr>
          <w:rFonts w:ascii="Times New Roman" w:hAnsi="Times New Roman"/>
          <w:sz w:val="20"/>
        </w:rPr>
        <w:t xml:space="preserve">as set out in section </w:t>
      </w:r>
      <w:r w:rsidR="00EE3652">
        <w:rPr>
          <w:rFonts w:ascii="Times New Roman" w:hAnsi="Times New Roman"/>
          <w:sz w:val="20"/>
        </w:rPr>
        <w:t>M</w:t>
      </w:r>
      <w:r w:rsidR="00425563">
        <w:rPr>
          <w:rFonts w:ascii="Times New Roman" w:hAnsi="Times New Roman"/>
          <w:sz w:val="20"/>
        </w:rPr>
        <w:t xml:space="preserve"> of the Study, attached as Schedule 1 of this agreement.</w:t>
      </w:r>
    </w:p>
    <w:p w14:paraId="160AA8BE" w14:textId="77777777" w:rsidR="00F90B6F" w:rsidRPr="00F90B6F" w:rsidRDefault="00F90B6F" w:rsidP="00F90B6F">
      <w:pPr>
        <w:pStyle w:val="Para1"/>
        <w:numPr>
          <w:ilvl w:val="0"/>
          <w:numId w:val="0"/>
        </w:numPr>
        <w:ind w:left="643"/>
        <w:jc w:val="both"/>
        <w:rPr>
          <w:rFonts w:ascii="Times New Roman" w:hAnsi="Times New Roman" w:cs="Times New Roman"/>
          <w:b/>
          <w:sz w:val="20"/>
          <w:szCs w:val="20"/>
        </w:rPr>
      </w:pPr>
    </w:p>
    <w:p w14:paraId="31F82BF5" w14:textId="77777777" w:rsidR="007E1907" w:rsidRPr="00F54B42" w:rsidRDefault="00F54B42" w:rsidP="00F54B42">
      <w:pPr>
        <w:pStyle w:val="Para1"/>
        <w:ind w:left="567" w:hanging="567"/>
        <w:rPr>
          <w:rFonts w:ascii="Times New Roman" w:hAnsi="Times New Roman" w:cs="Times New Roman"/>
          <w:b/>
          <w:sz w:val="20"/>
          <w:szCs w:val="20"/>
        </w:rPr>
      </w:pPr>
      <w:r w:rsidRPr="00F54B42">
        <w:rPr>
          <w:rFonts w:ascii="Times New Roman" w:hAnsi="Times New Roman" w:cs="Times New Roman"/>
          <w:b/>
          <w:sz w:val="20"/>
          <w:szCs w:val="20"/>
        </w:rPr>
        <w:t>TERMINATION</w:t>
      </w:r>
    </w:p>
    <w:p w14:paraId="18BB32EB" w14:textId="77777777" w:rsidR="007E1907" w:rsidRPr="00BC2C08" w:rsidRDefault="007E1907" w:rsidP="00BC2C08">
      <w:pPr>
        <w:pStyle w:val="Para1"/>
        <w:numPr>
          <w:ilvl w:val="1"/>
          <w:numId w:val="3"/>
        </w:numPr>
        <w:tabs>
          <w:tab w:val="num" w:pos="567"/>
        </w:tabs>
        <w:ind w:left="567" w:hanging="567"/>
        <w:jc w:val="both"/>
        <w:rPr>
          <w:rFonts w:ascii="Times New Roman" w:hAnsi="Times New Roman"/>
          <w:sz w:val="20"/>
        </w:rPr>
      </w:pPr>
      <w:r w:rsidRPr="00BC2C08">
        <w:rPr>
          <w:rFonts w:ascii="Times New Roman" w:hAnsi="Times New Roman" w:cs="Times New Roman"/>
          <w:sz w:val="20"/>
          <w:szCs w:val="20"/>
        </w:rPr>
        <w:t xml:space="preserve">In the event that any Party shall commit any breach of or default in any terms or conditions of this Agreement, the non-defaulting Party may terminate this Agreement by giving ninety (90) days’ written notice to the other Party of its intention to terminate the defaulting Party in addition to any other remedies which they may have at law or equity.  The notice shall include a detailed statement describing the nature of the breach.  If the breach is capable of being remedied and is remedied within the ninety day period, then the termination shall not take effect.  If the breach is of a nature that it can be fully remedied but not within the ninety days period then termination shall not be effective if the defaulting Party begins to remedy the breach within the notice period and continues diligently to remedy it until it is fully remedied.  If the breach is incapable of remedy then the notice shall take effect at the end of the ninety day period in any event.  </w:t>
      </w:r>
    </w:p>
    <w:p w14:paraId="609D1DD6" w14:textId="77777777" w:rsidR="00BC2C08"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BC2C08">
        <w:rPr>
          <w:rFonts w:ascii="Times New Roman" w:hAnsi="Times New Roman" w:cs="Times New Roman"/>
          <w:sz w:val="20"/>
          <w:szCs w:val="20"/>
        </w:rPr>
        <w:t xml:space="preserve">If any Party  passes a resolution for its winding-up; or if a court of competent jurisdiction makes an order for that Party’s winding-up or dissolution; or  makes an administration order in relation to that Party; or if any Party  appoints a receiver over, or an encumbrancer takes possession of or sells an asset of, that Party; or  makes an arrangement or composition with its creditors generally; or  makes an application to a court of competent jurisdiction for protection from its creditors generally; this Agreement will terminate forthwith. </w:t>
      </w:r>
    </w:p>
    <w:p w14:paraId="068E8AFD" w14:textId="36774A5E" w:rsidR="007E1907" w:rsidRPr="00BC2C08" w:rsidRDefault="007E1907" w:rsidP="00F54B42">
      <w:pPr>
        <w:pStyle w:val="Para1"/>
        <w:numPr>
          <w:ilvl w:val="1"/>
          <w:numId w:val="3"/>
        </w:numPr>
        <w:tabs>
          <w:tab w:val="num" w:pos="567"/>
        </w:tabs>
        <w:ind w:left="567" w:hanging="567"/>
        <w:jc w:val="both"/>
        <w:rPr>
          <w:rFonts w:ascii="Times New Roman" w:hAnsi="Times New Roman" w:cs="Times New Roman"/>
          <w:sz w:val="20"/>
          <w:szCs w:val="20"/>
        </w:rPr>
      </w:pPr>
      <w:r w:rsidRPr="00BC2C08">
        <w:rPr>
          <w:rFonts w:ascii="Times New Roman" w:hAnsi="Times New Roman" w:cs="Times New Roman"/>
          <w:sz w:val="20"/>
          <w:szCs w:val="20"/>
        </w:rPr>
        <w:t xml:space="preserve">On termination or expiry of this Agreement howsoever caused, the University shall immediately expunge the </w:t>
      </w:r>
      <w:r w:rsidR="00022F48">
        <w:rPr>
          <w:rFonts w:ascii="Times New Roman" w:hAnsi="Times New Roman" w:cs="Times New Roman"/>
          <w:sz w:val="20"/>
          <w:szCs w:val="20"/>
        </w:rPr>
        <w:t>Data</w:t>
      </w:r>
      <w:r w:rsidRPr="00BC2C08">
        <w:rPr>
          <w:rFonts w:ascii="Times New Roman" w:hAnsi="Times New Roman" w:cs="Times New Roman"/>
          <w:sz w:val="20"/>
          <w:szCs w:val="20"/>
        </w:rPr>
        <w:t xml:space="preserve"> from their computer systems and shall destroy any written records with regard to the</w:t>
      </w:r>
      <w:r w:rsidR="00022F48">
        <w:rPr>
          <w:rFonts w:ascii="Times New Roman" w:hAnsi="Times New Roman" w:cs="Times New Roman"/>
          <w:sz w:val="20"/>
          <w:szCs w:val="20"/>
        </w:rPr>
        <w:t xml:space="preserve"> Data</w:t>
      </w:r>
      <w:r w:rsidRPr="00BC2C08">
        <w:rPr>
          <w:rFonts w:ascii="Times New Roman" w:hAnsi="Times New Roman" w:cs="Times New Roman"/>
          <w:sz w:val="20"/>
          <w:szCs w:val="20"/>
        </w:rPr>
        <w:t xml:space="preserve"> such the University no longer hold any records with regard to the</w:t>
      </w:r>
      <w:r w:rsidR="00022F48">
        <w:rPr>
          <w:rFonts w:ascii="Times New Roman" w:hAnsi="Times New Roman" w:cs="Times New Roman"/>
          <w:sz w:val="20"/>
          <w:szCs w:val="20"/>
        </w:rPr>
        <w:t xml:space="preserve"> Data</w:t>
      </w:r>
      <w:r w:rsidRPr="00BC2C08">
        <w:rPr>
          <w:rFonts w:ascii="Times New Roman" w:hAnsi="Times New Roman" w:cs="Times New Roman"/>
          <w:sz w:val="20"/>
          <w:szCs w:val="20"/>
        </w:rPr>
        <w:t xml:space="preserve"> whether written, computerised or in any other form whatsoever. </w:t>
      </w:r>
    </w:p>
    <w:p w14:paraId="2576C322" w14:textId="77777777" w:rsidR="00F54B42" w:rsidRPr="00F54B42" w:rsidRDefault="00F54B42" w:rsidP="00F54B42">
      <w:pPr>
        <w:pStyle w:val="Para1"/>
        <w:numPr>
          <w:ilvl w:val="0"/>
          <w:numId w:val="0"/>
        </w:numPr>
        <w:ind w:left="567"/>
        <w:jc w:val="both"/>
        <w:rPr>
          <w:rFonts w:ascii="Times New Roman" w:hAnsi="Times New Roman" w:cs="Times New Roman"/>
          <w:sz w:val="20"/>
          <w:szCs w:val="20"/>
        </w:rPr>
      </w:pPr>
    </w:p>
    <w:p w14:paraId="5828C42B" w14:textId="77777777" w:rsidR="007E1907" w:rsidRPr="00F54B42" w:rsidRDefault="00F54B42" w:rsidP="00F54B42">
      <w:pPr>
        <w:pStyle w:val="Para1"/>
        <w:ind w:left="567" w:hanging="567"/>
        <w:jc w:val="both"/>
        <w:rPr>
          <w:rFonts w:ascii="Times New Roman" w:hAnsi="Times New Roman" w:cs="Times New Roman"/>
          <w:sz w:val="20"/>
          <w:szCs w:val="20"/>
        </w:rPr>
      </w:pPr>
      <w:r w:rsidRPr="00F54B42">
        <w:rPr>
          <w:rFonts w:ascii="Times New Roman" w:hAnsi="Times New Roman" w:cs="Times New Roman"/>
          <w:b/>
          <w:sz w:val="20"/>
          <w:szCs w:val="20"/>
        </w:rPr>
        <w:t>MISCELLANEOUS</w:t>
      </w:r>
    </w:p>
    <w:p w14:paraId="2EFA9724" w14:textId="77777777" w:rsidR="00F54B42" w:rsidRPr="00F54B42" w:rsidRDefault="00F54B42"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No failure to exercise or delay in the exercise of any right or remedy which any Party may have under  or in connection with this Agreement shall operate as a waiver thereof, and nor shall any single or partial exercise of any such right or remedy prevent any further or other exercise thereof or any other such right or remedy.</w:t>
      </w:r>
    </w:p>
    <w:p w14:paraId="5E84FAAC" w14:textId="77777777" w:rsidR="00F54B42" w:rsidRPr="00F54B42" w:rsidRDefault="00F54B42"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This Agreement is personal to the Parties and neither Party shall assign, charge or otherwise transfer any rights or obligations under this Agreement, without the prior written consent of the other Party.</w:t>
      </w:r>
    </w:p>
    <w:p w14:paraId="2E9173F9" w14:textId="77777777" w:rsidR="00F54B42" w:rsidRPr="00F54B42" w:rsidRDefault="00F54B42"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A person who is not a party to this Agreement shall not be entitled to benefit or have any rights to enforce any of its provisions and the Contracts (Rights of Third Parties) Act 1999 shall not apply.</w:t>
      </w:r>
    </w:p>
    <w:p w14:paraId="1D1AE8FB" w14:textId="77777777" w:rsidR="00F54B42" w:rsidRDefault="00F54B42"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Any notice to be given under this Agreement shall be in writing and shall be sent by first class mail or air mail to the relevant address of the relevant Party as set out below, or such other address as that Party may from time to time notify to the other Party in accordance with this Clause.  Notices sent as above shall be deemed to have been received three working days after the day of posting (in the case of inland first class mail), or seven working days after the date of posting (in the case of air mail).</w:t>
      </w:r>
    </w:p>
    <w:p w14:paraId="2C68B0A3" w14:textId="77777777" w:rsidR="00F54B42" w:rsidRDefault="00F54B42" w:rsidP="00F54B42">
      <w:pPr>
        <w:pStyle w:val="Para1"/>
        <w:numPr>
          <w:ilvl w:val="0"/>
          <w:numId w:val="0"/>
        </w:numPr>
        <w:ind w:left="360" w:firstLine="207"/>
        <w:jc w:val="both"/>
        <w:rPr>
          <w:rFonts w:ascii="Times New Roman" w:hAnsi="Times New Roman" w:cs="Times New Roman"/>
          <w:sz w:val="20"/>
          <w:szCs w:val="20"/>
        </w:rPr>
      </w:pPr>
      <w:r w:rsidRPr="00F54B42">
        <w:rPr>
          <w:rFonts w:ascii="Times New Roman" w:hAnsi="Times New Roman" w:cs="Times New Roman"/>
          <w:sz w:val="20"/>
          <w:szCs w:val="20"/>
        </w:rPr>
        <w:t xml:space="preserve">In the case of notices to </w:t>
      </w:r>
      <w:r w:rsidR="00432FD8">
        <w:rPr>
          <w:rFonts w:ascii="Times New Roman" w:hAnsi="Times New Roman" w:cs="Times New Roman"/>
          <w:sz w:val="20"/>
          <w:szCs w:val="20"/>
        </w:rPr>
        <w:t xml:space="preserve">the </w:t>
      </w:r>
      <w:r w:rsidRPr="00F54B42">
        <w:rPr>
          <w:rFonts w:ascii="Times New Roman" w:hAnsi="Times New Roman" w:cs="Times New Roman"/>
          <w:sz w:val="20"/>
          <w:szCs w:val="20"/>
        </w:rPr>
        <w:t>University, send to:</w:t>
      </w:r>
    </w:p>
    <w:p w14:paraId="474D33AF" w14:textId="796DD11B" w:rsidR="00935E58" w:rsidRDefault="00B34975" w:rsidP="00C2233B">
      <w:pPr>
        <w:pStyle w:val="Para1"/>
        <w:numPr>
          <w:ilvl w:val="0"/>
          <w:numId w:val="0"/>
        </w:num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Director of </w:t>
      </w:r>
      <w:r w:rsidR="00935E58">
        <w:rPr>
          <w:rFonts w:ascii="Times New Roman" w:hAnsi="Times New Roman" w:cs="Times New Roman"/>
          <w:sz w:val="20"/>
          <w:szCs w:val="20"/>
        </w:rPr>
        <w:t>Research Support Services</w:t>
      </w:r>
      <w:r w:rsidR="00F54B42" w:rsidRPr="00F54B42">
        <w:rPr>
          <w:rFonts w:ascii="Times New Roman" w:hAnsi="Times New Roman" w:cs="Times New Roman"/>
          <w:sz w:val="20"/>
          <w:szCs w:val="20"/>
        </w:rPr>
        <w:t xml:space="preserve">, </w:t>
      </w:r>
    </w:p>
    <w:p w14:paraId="77C48B93" w14:textId="04FBFDE3" w:rsidR="00935E58"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lastRenderedPageBreak/>
        <w:t>University of Birmingham</w:t>
      </w:r>
    </w:p>
    <w:p w14:paraId="4A2B7FC9" w14:textId="5247915B" w:rsidR="00935E58"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t>Edgbaston</w:t>
      </w:r>
    </w:p>
    <w:p w14:paraId="01D225C1" w14:textId="1EA02A20" w:rsidR="00935E58"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t>Birmingham</w:t>
      </w:r>
    </w:p>
    <w:p w14:paraId="75FF0785" w14:textId="017CCDD8" w:rsidR="00935E58"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t>B15 2TT</w:t>
      </w:r>
    </w:p>
    <w:p w14:paraId="53D0722D" w14:textId="2BF17E22" w:rsidR="00F54B42" w:rsidRPr="00F54B42" w:rsidRDefault="00F54B42" w:rsidP="00C2233B">
      <w:pPr>
        <w:pStyle w:val="Para1"/>
        <w:numPr>
          <w:ilvl w:val="0"/>
          <w:numId w:val="0"/>
        </w:numPr>
        <w:spacing w:after="0" w:line="240" w:lineRule="auto"/>
        <w:ind w:left="567"/>
        <w:jc w:val="both"/>
        <w:rPr>
          <w:rFonts w:ascii="Times New Roman" w:hAnsi="Times New Roman" w:cs="Times New Roman"/>
          <w:sz w:val="20"/>
          <w:szCs w:val="20"/>
        </w:rPr>
      </w:pPr>
      <w:r w:rsidRPr="00F54B42">
        <w:rPr>
          <w:rFonts w:ascii="Times New Roman" w:hAnsi="Times New Roman" w:cs="Times New Roman"/>
          <w:sz w:val="20"/>
          <w:szCs w:val="20"/>
        </w:rPr>
        <w:t>United Kingdom</w:t>
      </w:r>
    </w:p>
    <w:p w14:paraId="7EB918A9" w14:textId="77777777" w:rsidR="00935E58" w:rsidRDefault="00F54B42" w:rsidP="00F54B42">
      <w:pPr>
        <w:pStyle w:val="PlainText"/>
        <w:tabs>
          <w:tab w:val="left" w:pos="567"/>
        </w:tabs>
        <w:rPr>
          <w:rFonts w:ascii="Times New Roman" w:hAnsi="Times New Roman" w:cs="Times New Roman"/>
        </w:rPr>
      </w:pPr>
      <w:r>
        <w:rPr>
          <w:rFonts w:ascii="Times New Roman" w:hAnsi="Times New Roman" w:cs="Times New Roman"/>
        </w:rPr>
        <w:tab/>
      </w:r>
    </w:p>
    <w:p w14:paraId="1DF41650" w14:textId="77777777" w:rsidR="00935E58" w:rsidRDefault="00935E58" w:rsidP="00F54B42">
      <w:pPr>
        <w:pStyle w:val="PlainText"/>
        <w:tabs>
          <w:tab w:val="left" w:pos="567"/>
        </w:tabs>
        <w:rPr>
          <w:rFonts w:ascii="Times New Roman" w:hAnsi="Times New Roman" w:cs="Times New Roman"/>
        </w:rPr>
      </w:pPr>
      <w:permStart w:id="1174693719" w:edGrp="everyone"/>
    </w:p>
    <w:p w14:paraId="3808CBE9" w14:textId="77777777" w:rsidR="00F54B42" w:rsidRPr="00F54B42" w:rsidRDefault="00F54B42" w:rsidP="00F54B42">
      <w:pPr>
        <w:pStyle w:val="PlainText"/>
        <w:tabs>
          <w:tab w:val="left" w:pos="567"/>
        </w:tabs>
        <w:rPr>
          <w:rFonts w:ascii="Times New Roman" w:hAnsi="Times New Roman" w:cs="Times New Roman"/>
        </w:rPr>
      </w:pPr>
      <w:r>
        <w:rPr>
          <w:rFonts w:ascii="Times New Roman" w:hAnsi="Times New Roman" w:cs="Times New Roman"/>
        </w:rPr>
        <w:t>I</w:t>
      </w:r>
      <w:r w:rsidRPr="00F54B42">
        <w:rPr>
          <w:rFonts w:ascii="Times New Roman" w:hAnsi="Times New Roman" w:cs="Times New Roman"/>
        </w:rPr>
        <w:t>n the case of notices to the Collaborating Institution send to:</w:t>
      </w:r>
    </w:p>
    <w:p w14:paraId="4483831C" w14:textId="77777777" w:rsidR="00F54B42" w:rsidRPr="00F54B42" w:rsidRDefault="00F54B42" w:rsidP="00F54B42">
      <w:pPr>
        <w:pStyle w:val="PlainText"/>
        <w:tabs>
          <w:tab w:val="left" w:pos="720"/>
        </w:tabs>
        <w:rPr>
          <w:rFonts w:ascii="Times New Roman" w:hAnsi="Times New Roman" w:cs="Times New Roman"/>
        </w:rPr>
      </w:pPr>
    </w:p>
    <w:p w14:paraId="04499E5F" w14:textId="65949F14" w:rsidR="00F54B42" w:rsidRPr="00F54B42" w:rsidRDefault="00F54B42" w:rsidP="00F54B42">
      <w:pPr>
        <w:spacing w:after="0" w:line="240" w:lineRule="auto"/>
        <w:ind w:firstLine="567"/>
        <w:jc w:val="both"/>
        <w:rPr>
          <w:rFonts w:ascii="Times New Roman" w:hAnsi="Times New Roman" w:cs="Times New Roman"/>
          <w:sz w:val="20"/>
          <w:szCs w:val="20"/>
        </w:rPr>
      </w:pPr>
      <w:r w:rsidRPr="00306A35">
        <w:rPr>
          <w:rFonts w:ascii="Times New Roman" w:hAnsi="Times New Roman" w:cs="Times New Roman"/>
          <w:sz w:val="20"/>
          <w:szCs w:val="20"/>
        </w:rPr>
        <w:t>…………… ……………………………………</w:t>
      </w:r>
    </w:p>
    <w:permEnd w:id="1174693719"/>
    <w:p w14:paraId="174D43C8" w14:textId="77777777" w:rsidR="00F54B42" w:rsidRPr="00F54B42" w:rsidRDefault="00F54B42" w:rsidP="00F54B42">
      <w:pPr>
        <w:pStyle w:val="ListParagraph"/>
        <w:rPr>
          <w:rFonts w:ascii="Times New Roman" w:eastAsiaTheme="minorHAnsi" w:hAnsi="Times New Roman"/>
          <w:sz w:val="20"/>
        </w:rPr>
      </w:pPr>
    </w:p>
    <w:p w14:paraId="0A2E1C03" w14:textId="77777777" w:rsidR="00F54B42" w:rsidRPr="00F54B42" w:rsidRDefault="00F54B42" w:rsidP="00F54B42">
      <w:pPr>
        <w:pStyle w:val="Para1"/>
        <w:numPr>
          <w:ilvl w:val="1"/>
          <w:numId w:val="3"/>
        </w:numPr>
        <w:ind w:left="567" w:hanging="567"/>
        <w:jc w:val="both"/>
        <w:rPr>
          <w:rFonts w:ascii="Times New Roman" w:hAnsi="Times New Roman" w:cs="Times New Roman"/>
          <w:sz w:val="20"/>
          <w:szCs w:val="20"/>
        </w:rPr>
      </w:pPr>
      <w:r w:rsidRPr="00F54B42">
        <w:rPr>
          <w:rFonts w:ascii="Times New Roman" w:hAnsi="Times New Roman" w:cs="Times New Roman"/>
          <w:sz w:val="20"/>
          <w:szCs w:val="20"/>
        </w:rPr>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25F55617" w14:textId="77777777" w:rsidR="00F54B42" w:rsidRPr="003B1520" w:rsidRDefault="00F54B42" w:rsidP="003B1520">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To the extent a provision or section of this Agreement is invalid, unenforceable whether in whole or in part, the remaining provisions or sections of this Agreement shall remain unaffected.</w:t>
      </w:r>
    </w:p>
    <w:p w14:paraId="4FF47045" w14:textId="77777777" w:rsidR="007E1907" w:rsidRPr="00F54B42" w:rsidRDefault="00F54B42"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If any dispute arises in connection with this Agreement it shall be notified in writing by one Party to the other.  An initial meeting between such senior officers each Party nominates shall be held within 30 days of receipt of notice solely in order to negotiate in good faith to resolve the matter in dispute. If the dispute cannot be settled by the nominated senior officers, the Vice Chancellor of the University and </w:t>
      </w:r>
      <w:r w:rsidR="003B1520">
        <w:rPr>
          <w:rFonts w:ascii="Times New Roman" w:hAnsi="Times New Roman" w:cs="Times New Roman"/>
          <w:sz w:val="20"/>
          <w:szCs w:val="20"/>
        </w:rPr>
        <w:t>the Vice Chancellor</w:t>
      </w:r>
      <w:r w:rsidRPr="00F54B42">
        <w:rPr>
          <w:rFonts w:ascii="Times New Roman" w:hAnsi="Times New Roman" w:cs="Times New Roman"/>
          <w:sz w:val="20"/>
          <w:szCs w:val="20"/>
        </w:rPr>
        <w:t xml:space="preserve"> of the Collaborating Institution, with the authority to settle the matter, shall meet promptly to try and resolve the dispute</w:t>
      </w:r>
    </w:p>
    <w:p w14:paraId="6F83DE94" w14:textId="77777777" w:rsidR="00F54B42" w:rsidRPr="00F54B42" w:rsidRDefault="00F54B42" w:rsidP="00F54B42">
      <w:pPr>
        <w:pStyle w:val="Para1"/>
        <w:numPr>
          <w:ilvl w:val="1"/>
          <w:numId w:val="3"/>
        </w:numPr>
        <w:tabs>
          <w:tab w:val="num" w:pos="567"/>
        </w:tabs>
        <w:ind w:left="567" w:hanging="567"/>
        <w:jc w:val="both"/>
        <w:rPr>
          <w:rFonts w:ascii="Times New Roman" w:hAnsi="Times New Roman" w:cs="Times New Roman"/>
          <w:sz w:val="20"/>
          <w:szCs w:val="20"/>
        </w:rPr>
      </w:pPr>
      <w:r w:rsidRPr="00F54B42">
        <w:rPr>
          <w:rFonts w:ascii="Times New Roman" w:hAnsi="Times New Roman" w:cs="Times New Roman"/>
          <w:sz w:val="20"/>
          <w:szCs w:val="20"/>
        </w:rPr>
        <w:t xml:space="preserve">The construction, validity and performance of this Agreement shall be governed by English Law and the Parties submit to the exclusive jurisdiction of the courts of England. </w:t>
      </w:r>
    </w:p>
    <w:p w14:paraId="30FED9F7"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noProof/>
          <w:sz w:val="20"/>
          <w:szCs w:val="20"/>
          <w:lang w:eastAsia="en-GB"/>
        </w:rPr>
        <mc:AlternateContent>
          <mc:Choice Requires="wps">
            <w:drawing>
              <wp:anchor distT="0" distB="0" distL="114300" distR="114300" simplePos="0" relativeHeight="251663360" behindDoc="0" locked="0" layoutInCell="1" allowOverlap="1" wp14:anchorId="3774EB9E" wp14:editId="1B7FCC51">
                <wp:simplePos x="0" y="0"/>
                <wp:positionH relativeFrom="column">
                  <wp:posOffset>-24765</wp:posOffset>
                </wp:positionH>
                <wp:positionV relativeFrom="paragraph">
                  <wp:posOffset>116840</wp:posOffset>
                </wp:positionV>
                <wp:extent cx="58826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588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D7F595"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9.2pt" to="461.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" strokecolor="black [3040]"/>
            </w:pict>
          </mc:Fallback>
        </mc:AlternateContent>
      </w:r>
    </w:p>
    <w:p w14:paraId="3BFC987F" w14:textId="77777777" w:rsidR="00F54B42" w:rsidRPr="00F54B42" w:rsidRDefault="00F54B42" w:rsidP="00F54B42">
      <w:pPr>
        <w:rPr>
          <w:rFonts w:ascii="Times New Roman" w:hAnsi="Times New Roman" w:cs="Times New Roman"/>
          <w:b/>
          <w:sz w:val="20"/>
          <w:szCs w:val="20"/>
        </w:rPr>
      </w:pPr>
      <w:r w:rsidRPr="00F54B42">
        <w:rPr>
          <w:rFonts w:ascii="Times New Roman" w:hAnsi="Times New Roman" w:cs="Times New Roman"/>
          <w:b/>
          <w:sz w:val="20"/>
          <w:szCs w:val="20"/>
        </w:rPr>
        <w:t>IN WITNESS WHEREOF the parties have executed this agreement the day and year first written above.</w:t>
      </w:r>
    </w:p>
    <w:p w14:paraId="647309B7" w14:textId="77777777" w:rsidR="003B1520" w:rsidRDefault="003B1520" w:rsidP="00F54B42">
      <w:pPr>
        <w:rPr>
          <w:rFonts w:ascii="Times New Roman" w:hAnsi="Times New Roman" w:cs="Times New Roman"/>
          <w:sz w:val="20"/>
          <w:szCs w:val="20"/>
        </w:rPr>
      </w:pPr>
    </w:p>
    <w:p w14:paraId="2C48998F" w14:textId="77777777" w:rsidR="00F54B42" w:rsidRDefault="00F54B42" w:rsidP="00F54B42">
      <w:pPr>
        <w:rPr>
          <w:rFonts w:ascii="Times New Roman" w:hAnsi="Times New Roman" w:cs="Times New Roman"/>
          <w:b/>
          <w:sz w:val="20"/>
          <w:szCs w:val="20"/>
        </w:rPr>
      </w:pPr>
      <w:r w:rsidRPr="00F54B42">
        <w:rPr>
          <w:rFonts w:ascii="Times New Roman" w:hAnsi="Times New Roman" w:cs="Times New Roman"/>
          <w:sz w:val="20"/>
          <w:szCs w:val="20"/>
        </w:rPr>
        <w:t xml:space="preserve">For and on behalf of </w:t>
      </w:r>
      <w:r w:rsidRPr="00F54B42">
        <w:rPr>
          <w:rFonts w:ascii="Times New Roman" w:hAnsi="Times New Roman" w:cs="Times New Roman"/>
          <w:b/>
          <w:sz w:val="20"/>
          <w:szCs w:val="20"/>
        </w:rPr>
        <w:t>THE UNIVERSITY OF BIRMINGHAM</w:t>
      </w:r>
    </w:p>
    <w:p w14:paraId="7837C1E3" w14:textId="77777777" w:rsidR="007A05E8" w:rsidRPr="007A05E8" w:rsidRDefault="007A05E8" w:rsidP="00F54B42">
      <w:pPr>
        <w:rPr>
          <w:rFonts w:ascii="Times New Roman" w:hAnsi="Times New Roman" w:cs="Times New Roman"/>
          <w:b/>
          <w:sz w:val="20"/>
          <w:szCs w:val="20"/>
        </w:rPr>
      </w:pPr>
    </w:p>
    <w:p w14:paraId="0E16117C"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Signature: ...............................................................................................</w:t>
      </w:r>
    </w:p>
    <w:p w14:paraId="7FA98ACC"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Name: .....................................................................................................</w:t>
      </w:r>
    </w:p>
    <w:p w14:paraId="263EC2A0"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Title: ........................................................................</w:t>
      </w:r>
      <w:r w:rsidR="00E35954">
        <w:rPr>
          <w:rFonts w:ascii="Times New Roman" w:hAnsi="Times New Roman" w:cs="Times New Roman"/>
          <w:sz w:val="20"/>
          <w:szCs w:val="20"/>
        </w:rPr>
        <w:t>...............................</w:t>
      </w:r>
    </w:p>
    <w:p w14:paraId="50BD3A2F"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Date: .......................................................................................................</w:t>
      </w:r>
    </w:p>
    <w:p w14:paraId="066DF08C" w14:textId="77777777" w:rsidR="00F54B42" w:rsidRPr="00F54B42" w:rsidRDefault="00F54B42" w:rsidP="00F54B42">
      <w:pPr>
        <w:rPr>
          <w:rFonts w:ascii="Times New Roman" w:hAnsi="Times New Roman" w:cs="Times New Roman"/>
          <w:sz w:val="20"/>
          <w:szCs w:val="20"/>
        </w:rPr>
      </w:pPr>
    </w:p>
    <w:p w14:paraId="42B1EBAC" w14:textId="64567790" w:rsidR="00F54B42" w:rsidRPr="00F54B42" w:rsidRDefault="00F54B42" w:rsidP="00F54B42">
      <w:pPr>
        <w:rPr>
          <w:rFonts w:ascii="Times New Roman" w:hAnsi="Times New Roman" w:cs="Times New Roman"/>
          <w:sz w:val="20"/>
          <w:szCs w:val="20"/>
        </w:rPr>
      </w:pPr>
      <w:permStart w:id="707484652" w:edGrp="everyone"/>
      <w:r w:rsidRPr="00F54B42">
        <w:rPr>
          <w:rFonts w:ascii="Times New Roman" w:hAnsi="Times New Roman" w:cs="Times New Roman"/>
          <w:sz w:val="20"/>
          <w:szCs w:val="20"/>
        </w:rPr>
        <w:t xml:space="preserve">For and on behalf of </w:t>
      </w:r>
      <w:r w:rsidR="00200AED">
        <w:rPr>
          <w:rFonts w:cs="Arial"/>
        </w:rPr>
        <w:fldChar w:fldCharType="begin">
          <w:ffData>
            <w:name w:val="Text6"/>
            <w:enabled/>
            <w:calcOnExit w:val="0"/>
            <w:textInput/>
          </w:ffData>
        </w:fldChar>
      </w:r>
      <w:r w:rsidR="00200AED">
        <w:rPr>
          <w:rFonts w:cs="Arial"/>
        </w:rPr>
        <w:instrText xml:space="preserve"> FORMTEXT </w:instrText>
      </w:r>
      <w:r w:rsidR="00200AED">
        <w:rPr>
          <w:rFonts w:cs="Arial"/>
        </w:rPr>
      </w:r>
      <w:r w:rsidR="00200AED">
        <w:rPr>
          <w:rFonts w:cs="Arial"/>
        </w:rPr>
        <w:fldChar w:fldCharType="separate"/>
      </w:r>
      <w:r w:rsidR="00200AED">
        <w:rPr>
          <w:rFonts w:cs="Arial"/>
          <w:noProof/>
        </w:rPr>
        <w:t> </w:t>
      </w:r>
      <w:r w:rsidR="00200AED">
        <w:rPr>
          <w:rFonts w:cs="Arial"/>
          <w:noProof/>
        </w:rPr>
        <w:t> </w:t>
      </w:r>
      <w:r w:rsidR="00200AED">
        <w:rPr>
          <w:rFonts w:cs="Arial"/>
          <w:noProof/>
        </w:rPr>
        <w:t> </w:t>
      </w:r>
      <w:r w:rsidR="00200AED">
        <w:rPr>
          <w:rFonts w:cs="Arial"/>
          <w:noProof/>
        </w:rPr>
        <w:t> </w:t>
      </w:r>
      <w:r w:rsidR="00200AED">
        <w:rPr>
          <w:rFonts w:cs="Arial"/>
          <w:noProof/>
        </w:rPr>
        <w:t> </w:t>
      </w:r>
      <w:r w:rsidR="00200AED">
        <w:rPr>
          <w:rFonts w:cs="Arial"/>
        </w:rPr>
        <w:fldChar w:fldCharType="end"/>
      </w:r>
    </w:p>
    <w:permEnd w:id="707484652"/>
    <w:p w14:paraId="3EAB03E5" w14:textId="77777777" w:rsidR="00F54B42" w:rsidRPr="00F54B42" w:rsidRDefault="00F54B42" w:rsidP="00F54B42">
      <w:pPr>
        <w:rPr>
          <w:rFonts w:ascii="Times New Roman" w:hAnsi="Times New Roman" w:cs="Times New Roman"/>
          <w:sz w:val="20"/>
          <w:szCs w:val="20"/>
        </w:rPr>
      </w:pPr>
    </w:p>
    <w:p w14:paraId="41C13CEF"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Signature: ...............................................................................................</w:t>
      </w:r>
    </w:p>
    <w:p w14:paraId="2D4B8760"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Name: .....................................................................................................</w:t>
      </w:r>
    </w:p>
    <w:p w14:paraId="45952C97" w14:textId="77777777" w:rsidR="00F54B42" w:rsidRPr="00F54B42" w:rsidRDefault="00F54B42" w:rsidP="00F54B42">
      <w:pPr>
        <w:rPr>
          <w:rFonts w:ascii="Times New Roman" w:hAnsi="Times New Roman" w:cs="Times New Roman"/>
          <w:sz w:val="20"/>
          <w:szCs w:val="20"/>
        </w:rPr>
      </w:pPr>
      <w:r w:rsidRPr="00F54B42">
        <w:rPr>
          <w:rFonts w:ascii="Times New Roman" w:hAnsi="Times New Roman" w:cs="Times New Roman"/>
          <w:sz w:val="20"/>
          <w:szCs w:val="20"/>
        </w:rPr>
        <w:t>Title: .......................................................................................................</w:t>
      </w:r>
    </w:p>
    <w:p w14:paraId="344D1E20" w14:textId="77777777" w:rsidR="00A01AA2" w:rsidRDefault="00F54B42" w:rsidP="00590788">
      <w:pPr>
        <w:rPr>
          <w:rFonts w:ascii="Times New Roman" w:hAnsi="Times New Roman" w:cs="Times New Roman"/>
          <w:sz w:val="20"/>
          <w:szCs w:val="20"/>
        </w:rPr>
      </w:pPr>
      <w:r w:rsidRPr="00F54B42">
        <w:rPr>
          <w:rFonts w:ascii="Times New Roman" w:hAnsi="Times New Roman" w:cs="Times New Roman"/>
          <w:sz w:val="20"/>
          <w:szCs w:val="20"/>
        </w:rPr>
        <w:lastRenderedPageBreak/>
        <w:t>Date: ....................................................................................................</w:t>
      </w:r>
    </w:p>
    <w:p w14:paraId="795EC5DB" w14:textId="77777777" w:rsidR="00A01AA2" w:rsidRDefault="00A01AA2" w:rsidP="00590788">
      <w:pPr>
        <w:rPr>
          <w:rFonts w:ascii="Times New Roman" w:hAnsi="Times New Roman" w:cs="Times New Roman"/>
          <w:sz w:val="20"/>
          <w:szCs w:val="20"/>
        </w:rPr>
      </w:pPr>
    </w:p>
    <w:p w14:paraId="04F8ABF9" w14:textId="77777777" w:rsidR="00A01AA2" w:rsidRDefault="00F54B42" w:rsidP="00590788">
      <w:pPr>
        <w:rPr>
          <w:rFonts w:ascii="Times New Roman" w:hAnsi="Times New Roman" w:cs="Times New Roman"/>
          <w:sz w:val="20"/>
          <w:szCs w:val="20"/>
        </w:rPr>
      </w:pPr>
      <w:r w:rsidRPr="00F54B42">
        <w:rPr>
          <w:rFonts w:ascii="Times New Roman" w:hAnsi="Times New Roman" w:cs="Times New Roman"/>
          <w:sz w:val="20"/>
          <w:szCs w:val="20"/>
        </w:rPr>
        <w:t>.</w:t>
      </w:r>
    </w:p>
    <w:p w14:paraId="6CB40F02" w14:textId="77777777" w:rsidR="00A01AA2" w:rsidRDefault="00A01AA2" w:rsidP="00590788">
      <w:pPr>
        <w:rPr>
          <w:rFonts w:ascii="Times New Roman" w:hAnsi="Times New Roman" w:cs="Times New Roman"/>
          <w:sz w:val="20"/>
          <w:szCs w:val="20"/>
        </w:rPr>
      </w:pPr>
    </w:p>
    <w:p w14:paraId="580A30C6" w14:textId="5913EE91" w:rsidR="007E1907" w:rsidRPr="00590788" w:rsidRDefault="00590788" w:rsidP="00590788">
      <w:pPr>
        <w:rPr>
          <w:rFonts w:ascii="Times New Roman" w:hAnsi="Times New Roman" w:cs="Times New Roman"/>
          <w:b/>
          <w:sz w:val="20"/>
          <w:szCs w:val="20"/>
        </w:rPr>
      </w:pPr>
      <w:r>
        <w:rPr>
          <w:rFonts w:ascii="Times New Roman" w:hAnsi="Times New Roman" w:cs="Times New Roman"/>
          <w:b/>
          <w:sz w:val="20"/>
          <w:szCs w:val="20"/>
        </w:rPr>
        <w:t xml:space="preserve">SCHEDULE </w:t>
      </w:r>
      <w:r w:rsidR="00F90B6F">
        <w:rPr>
          <w:rFonts w:ascii="Times New Roman" w:hAnsi="Times New Roman" w:cs="Times New Roman"/>
          <w:b/>
          <w:sz w:val="20"/>
          <w:szCs w:val="20"/>
        </w:rPr>
        <w:t>1</w:t>
      </w:r>
    </w:p>
    <w:p w14:paraId="19FDF087" w14:textId="11A7ABC5" w:rsidR="000024C8" w:rsidRPr="000024C8" w:rsidRDefault="00935E58" w:rsidP="000024C8">
      <w:pPr>
        <w:rPr>
          <w:rFonts w:ascii="Times New Roman" w:hAnsi="Times New Roman" w:cs="Times New Roman"/>
          <w:sz w:val="20"/>
          <w:u w:val="single"/>
        </w:rPr>
      </w:pPr>
      <w:r>
        <w:rPr>
          <w:rFonts w:ascii="Times New Roman" w:hAnsi="Times New Roman" w:cs="Times New Roman"/>
          <w:sz w:val="20"/>
          <w:u w:val="single"/>
        </w:rPr>
        <w:t>MASC Study Protocol</w:t>
      </w:r>
    </w:p>
    <w:p w14:paraId="3E01214B" w14:textId="77777777" w:rsidR="000024C8" w:rsidRPr="000024C8" w:rsidRDefault="000024C8" w:rsidP="000024C8">
      <w:pPr>
        <w:rPr>
          <w:rFonts w:ascii="Times New Roman" w:hAnsi="Times New Roman" w:cs="Times New Roman"/>
          <w:sz w:val="20"/>
        </w:rPr>
      </w:pPr>
    </w:p>
    <w:p w14:paraId="26A60242" w14:textId="2FA1EA89" w:rsidR="003D2EBD" w:rsidRPr="00F54B42" w:rsidRDefault="005F043D" w:rsidP="000024C8">
      <w:pPr>
        <w:pStyle w:val="Para1"/>
        <w:numPr>
          <w:ilvl w:val="0"/>
          <w:numId w:val="0"/>
        </w:numPr>
        <w:ind w:left="360" w:hanging="360"/>
        <w:rPr>
          <w:rFonts w:ascii="Times New Roman" w:hAnsi="Times New Roman" w:cs="Times New Roman"/>
          <w:sz w:val="20"/>
          <w:szCs w:val="20"/>
        </w:rPr>
      </w:pPr>
      <w:r>
        <w:rPr>
          <w:rFonts w:ascii="Times New Roman" w:hAnsi="Times New Roman" w:cs="Times New Roman"/>
          <w:sz w:val="20"/>
          <w:szCs w:val="20"/>
        </w:rPr>
        <w:object w:dxaOrig="1539" w:dyaOrig="995" w14:anchorId="50208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5pt" o:ole="">
            <v:imagedata r:id="rId10" o:title=""/>
          </v:shape>
          <o:OLEObject Type="Embed" ProgID="AcroExch.Document.DC" ShapeID="_x0000_i1025" DrawAspect="Icon" ObjectID="_1621251093" r:id="rId11"/>
        </w:object>
      </w:r>
    </w:p>
    <w:p w14:paraId="49B153B3" w14:textId="77777777" w:rsidR="003D2EBD" w:rsidRPr="00F54B42" w:rsidRDefault="003D2EBD" w:rsidP="003D2EBD">
      <w:pPr>
        <w:pStyle w:val="Para1"/>
        <w:numPr>
          <w:ilvl w:val="0"/>
          <w:numId w:val="0"/>
        </w:numPr>
        <w:ind w:left="360"/>
        <w:rPr>
          <w:rFonts w:ascii="Times New Roman" w:hAnsi="Times New Roman" w:cs="Times New Roman"/>
          <w:sz w:val="20"/>
          <w:szCs w:val="20"/>
        </w:rPr>
      </w:pPr>
    </w:p>
    <w:p w14:paraId="32E4DCEF" w14:textId="77777777" w:rsidR="00641B72" w:rsidRPr="00F54B42" w:rsidRDefault="00641B72" w:rsidP="003D2EBD">
      <w:pPr>
        <w:jc w:val="both"/>
        <w:rPr>
          <w:rFonts w:ascii="Times New Roman" w:hAnsi="Times New Roman" w:cs="Times New Roman"/>
          <w:sz w:val="20"/>
          <w:szCs w:val="20"/>
        </w:rPr>
      </w:pPr>
    </w:p>
    <w:p w14:paraId="10FC8DAD" w14:textId="77777777" w:rsidR="00641B72" w:rsidRPr="00F54B42" w:rsidRDefault="00641B72" w:rsidP="003D2EBD">
      <w:pPr>
        <w:jc w:val="both"/>
        <w:rPr>
          <w:rFonts w:ascii="Times New Roman" w:hAnsi="Times New Roman" w:cs="Times New Roman"/>
          <w:sz w:val="20"/>
          <w:szCs w:val="20"/>
        </w:rPr>
      </w:pPr>
    </w:p>
    <w:sectPr w:rsidR="00641B72" w:rsidRPr="00F54B4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3A9D1" w14:textId="77777777" w:rsidR="00641B72" w:rsidRDefault="00641B72" w:rsidP="00641B72">
      <w:pPr>
        <w:spacing w:after="0" w:line="240" w:lineRule="auto"/>
      </w:pPr>
      <w:r>
        <w:separator/>
      </w:r>
    </w:p>
  </w:endnote>
  <w:endnote w:type="continuationSeparator" w:id="0">
    <w:p w14:paraId="5371E9AC" w14:textId="77777777" w:rsidR="00641B72" w:rsidRDefault="00641B72" w:rsidP="0064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Bk B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635241"/>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1669238322"/>
          <w:docPartObj>
            <w:docPartGallery w:val="Page Numbers (Top of Page)"/>
            <w:docPartUnique/>
          </w:docPartObj>
        </w:sdtPr>
        <w:sdtEndPr/>
        <w:sdtContent>
          <w:p w14:paraId="134C1D31" w14:textId="113F4360" w:rsidR="00641B72" w:rsidRPr="00EE2F04" w:rsidRDefault="00641B72">
            <w:pPr>
              <w:pStyle w:val="Footer"/>
              <w:jc w:val="center"/>
              <w:rPr>
                <w:rFonts w:ascii="Times New Roman" w:hAnsi="Times New Roman" w:cs="Times New Roman"/>
                <w:sz w:val="18"/>
                <w:szCs w:val="18"/>
              </w:rPr>
            </w:pPr>
            <w:r w:rsidRPr="00EE2F04">
              <w:rPr>
                <w:rFonts w:ascii="Times New Roman" w:hAnsi="Times New Roman" w:cs="Times New Roman"/>
                <w:sz w:val="18"/>
                <w:szCs w:val="18"/>
              </w:rPr>
              <w:t xml:space="preserve">Page </w:t>
            </w:r>
            <w:r w:rsidRPr="00EE2F04">
              <w:rPr>
                <w:rFonts w:ascii="Times New Roman" w:hAnsi="Times New Roman" w:cs="Times New Roman"/>
                <w:b/>
                <w:bCs/>
                <w:sz w:val="18"/>
                <w:szCs w:val="18"/>
              </w:rPr>
              <w:fldChar w:fldCharType="begin"/>
            </w:r>
            <w:r w:rsidRPr="00EE2F04">
              <w:rPr>
                <w:rFonts w:ascii="Times New Roman" w:hAnsi="Times New Roman" w:cs="Times New Roman"/>
                <w:b/>
                <w:bCs/>
                <w:sz w:val="18"/>
                <w:szCs w:val="18"/>
              </w:rPr>
              <w:instrText xml:space="preserve"> PAGE </w:instrText>
            </w:r>
            <w:r w:rsidRPr="00EE2F04">
              <w:rPr>
                <w:rFonts w:ascii="Times New Roman" w:hAnsi="Times New Roman" w:cs="Times New Roman"/>
                <w:b/>
                <w:bCs/>
                <w:sz w:val="18"/>
                <w:szCs w:val="18"/>
              </w:rPr>
              <w:fldChar w:fldCharType="separate"/>
            </w:r>
            <w:r w:rsidR="008D772B">
              <w:rPr>
                <w:rFonts w:ascii="Times New Roman" w:hAnsi="Times New Roman" w:cs="Times New Roman"/>
                <w:b/>
                <w:bCs/>
                <w:noProof/>
                <w:sz w:val="18"/>
                <w:szCs w:val="18"/>
              </w:rPr>
              <w:t>1</w:t>
            </w:r>
            <w:r w:rsidRPr="00EE2F04">
              <w:rPr>
                <w:rFonts w:ascii="Times New Roman" w:hAnsi="Times New Roman" w:cs="Times New Roman"/>
                <w:b/>
                <w:bCs/>
                <w:sz w:val="18"/>
                <w:szCs w:val="18"/>
              </w:rPr>
              <w:fldChar w:fldCharType="end"/>
            </w:r>
            <w:r w:rsidRPr="00EE2F04">
              <w:rPr>
                <w:rFonts w:ascii="Times New Roman" w:hAnsi="Times New Roman" w:cs="Times New Roman"/>
                <w:sz w:val="18"/>
                <w:szCs w:val="18"/>
              </w:rPr>
              <w:t xml:space="preserve"> of </w:t>
            </w:r>
            <w:r w:rsidRPr="00EE2F04">
              <w:rPr>
                <w:rFonts w:ascii="Times New Roman" w:hAnsi="Times New Roman" w:cs="Times New Roman"/>
                <w:b/>
                <w:bCs/>
                <w:sz w:val="18"/>
                <w:szCs w:val="18"/>
              </w:rPr>
              <w:fldChar w:fldCharType="begin"/>
            </w:r>
            <w:r w:rsidRPr="00EE2F04">
              <w:rPr>
                <w:rFonts w:ascii="Times New Roman" w:hAnsi="Times New Roman" w:cs="Times New Roman"/>
                <w:b/>
                <w:bCs/>
                <w:sz w:val="18"/>
                <w:szCs w:val="18"/>
              </w:rPr>
              <w:instrText xml:space="preserve"> NUMPAGES  </w:instrText>
            </w:r>
            <w:r w:rsidRPr="00EE2F04">
              <w:rPr>
                <w:rFonts w:ascii="Times New Roman" w:hAnsi="Times New Roman" w:cs="Times New Roman"/>
                <w:b/>
                <w:bCs/>
                <w:sz w:val="18"/>
                <w:szCs w:val="18"/>
              </w:rPr>
              <w:fldChar w:fldCharType="separate"/>
            </w:r>
            <w:r w:rsidR="008D772B">
              <w:rPr>
                <w:rFonts w:ascii="Times New Roman" w:hAnsi="Times New Roman" w:cs="Times New Roman"/>
                <w:b/>
                <w:bCs/>
                <w:noProof/>
                <w:sz w:val="18"/>
                <w:szCs w:val="18"/>
              </w:rPr>
              <w:t>8</w:t>
            </w:r>
            <w:r w:rsidRPr="00EE2F04">
              <w:rPr>
                <w:rFonts w:ascii="Times New Roman" w:hAnsi="Times New Roman" w:cs="Times New Roman"/>
                <w:b/>
                <w:bCs/>
                <w:sz w:val="18"/>
                <w:szCs w:val="18"/>
              </w:rPr>
              <w:fldChar w:fldCharType="end"/>
            </w:r>
          </w:p>
        </w:sdtContent>
      </w:sdt>
    </w:sdtContent>
  </w:sdt>
  <w:p w14:paraId="6A08A176" w14:textId="77777777" w:rsidR="00641B72" w:rsidRPr="003D2EBD" w:rsidRDefault="00641B7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74A77" w14:textId="77777777" w:rsidR="00641B72" w:rsidRDefault="00641B72" w:rsidP="00641B72">
      <w:pPr>
        <w:spacing w:after="0" w:line="240" w:lineRule="auto"/>
      </w:pPr>
      <w:r>
        <w:separator/>
      </w:r>
    </w:p>
  </w:footnote>
  <w:footnote w:type="continuationSeparator" w:id="0">
    <w:p w14:paraId="3C7F6A2C" w14:textId="77777777" w:rsidR="00641B72" w:rsidRDefault="00641B72" w:rsidP="00641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4DDB0" w14:textId="2E2B35D9" w:rsidR="003D2EBD" w:rsidRPr="00EE2F04" w:rsidRDefault="00C46D77" w:rsidP="003D2EBD">
    <w:pPr>
      <w:pStyle w:val="Header"/>
      <w:jc w:val="right"/>
      <w:rPr>
        <w:rFonts w:ascii="Times New Roman" w:hAnsi="Times New Roman" w:cs="Times New Roman"/>
        <w:sz w:val="18"/>
      </w:rPr>
    </w:pPr>
    <w:r>
      <w:rPr>
        <w:rFonts w:ascii="Times New Roman" w:hAnsi="Times New Roman" w:cs="Times New Roman"/>
        <w:sz w:val="18"/>
      </w:rPr>
      <w:t>19-0173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AD8184E"/>
    <w:multiLevelType w:val="hybridMultilevel"/>
    <w:tmpl w:val="7FC88DD4"/>
    <w:lvl w:ilvl="0" w:tplc="62A82E1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D57284"/>
    <w:multiLevelType w:val="multilevel"/>
    <w:tmpl w:val="3EC0DEEE"/>
    <w:lvl w:ilvl="0">
      <w:start w:val="1"/>
      <w:numFmt w:val="decimal"/>
      <w:lvlText w:val="%1."/>
      <w:legacy w:legacy="1" w:legacySpace="0" w:legacyIndent="360"/>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sz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4A8C1D0F"/>
    <w:multiLevelType w:val="multilevel"/>
    <w:tmpl w:val="1724FD7C"/>
    <w:lvl w:ilvl="0">
      <w:start w:val="1"/>
      <w:numFmt w:val="decimal"/>
      <w:pStyle w:val="Para1"/>
      <w:lvlText w:val="%1."/>
      <w:legacy w:legacy="1" w:legacySpace="0" w:legacyIndent="360"/>
      <w:lvlJc w:val="left"/>
      <w:pPr>
        <w:ind w:left="360" w:hanging="360"/>
      </w:pPr>
      <w:rPr>
        <w:b/>
        <w:sz w:val="20"/>
      </w:rPr>
    </w:lvl>
    <w:lvl w:ilvl="1">
      <w:start w:val="1"/>
      <w:numFmt w:val="decimal"/>
      <w:isLgl/>
      <w:lvlText w:val="%1.%2"/>
      <w:lvlJc w:val="left"/>
      <w:pPr>
        <w:tabs>
          <w:tab w:val="num" w:pos="643"/>
        </w:tabs>
        <w:ind w:left="643"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CB412A4"/>
    <w:multiLevelType w:val="hybridMultilevel"/>
    <w:tmpl w:val="DBFAA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784DBD"/>
    <w:multiLevelType w:val="multilevel"/>
    <w:tmpl w:val="91D668E4"/>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3"/>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AES" w:cryptAlgorithmClass="hash" w:cryptAlgorithmType="typeAny" w:cryptAlgorithmSid="14" w:cryptSpinCount="100000" w:hash="3hdWIel3qmGGHe84DAnpRFGCIp7Ftkynw0socpSYFMc+yW5seqEANTUdj5ZP/3DuV9THg3BWAjzT3CA2FPMQKw==" w:salt="DrWCozyG/0dPhQ7d4H+Ev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72"/>
    <w:rsid w:val="0000066D"/>
    <w:rsid w:val="000024C8"/>
    <w:rsid w:val="00014F3A"/>
    <w:rsid w:val="00022F48"/>
    <w:rsid w:val="000461E5"/>
    <w:rsid w:val="00062C9F"/>
    <w:rsid w:val="00077E33"/>
    <w:rsid w:val="00094579"/>
    <w:rsid w:val="000B1ECE"/>
    <w:rsid w:val="000B604E"/>
    <w:rsid w:val="00104886"/>
    <w:rsid w:val="00115F15"/>
    <w:rsid w:val="001253F7"/>
    <w:rsid w:val="00157525"/>
    <w:rsid w:val="001716CD"/>
    <w:rsid w:val="001C3F4B"/>
    <w:rsid w:val="001D248E"/>
    <w:rsid w:val="001D4AB7"/>
    <w:rsid w:val="00200AED"/>
    <w:rsid w:val="002D2BA4"/>
    <w:rsid w:val="002D4F98"/>
    <w:rsid w:val="00306A35"/>
    <w:rsid w:val="00323CB9"/>
    <w:rsid w:val="003831AD"/>
    <w:rsid w:val="003931EC"/>
    <w:rsid w:val="003A5802"/>
    <w:rsid w:val="003B1520"/>
    <w:rsid w:val="003D2EBD"/>
    <w:rsid w:val="004029AD"/>
    <w:rsid w:val="00425563"/>
    <w:rsid w:val="00432FD8"/>
    <w:rsid w:val="00437E62"/>
    <w:rsid w:val="00453174"/>
    <w:rsid w:val="004D7A12"/>
    <w:rsid w:val="004E16F2"/>
    <w:rsid w:val="004E487C"/>
    <w:rsid w:val="004F35CD"/>
    <w:rsid w:val="00524AF4"/>
    <w:rsid w:val="005358BD"/>
    <w:rsid w:val="00586386"/>
    <w:rsid w:val="00590788"/>
    <w:rsid w:val="005C7FA3"/>
    <w:rsid w:val="005F043D"/>
    <w:rsid w:val="005F0B64"/>
    <w:rsid w:val="005F41FF"/>
    <w:rsid w:val="005F4AD6"/>
    <w:rsid w:val="00625137"/>
    <w:rsid w:val="00641B72"/>
    <w:rsid w:val="006A1FBA"/>
    <w:rsid w:val="006E58F9"/>
    <w:rsid w:val="0070058D"/>
    <w:rsid w:val="007258CE"/>
    <w:rsid w:val="007628D1"/>
    <w:rsid w:val="007A05E8"/>
    <w:rsid w:val="007C3A16"/>
    <w:rsid w:val="007D19C5"/>
    <w:rsid w:val="007E1907"/>
    <w:rsid w:val="007F7E86"/>
    <w:rsid w:val="00807CAD"/>
    <w:rsid w:val="00810E93"/>
    <w:rsid w:val="008673CA"/>
    <w:rsid w:val="008C3324"/>
    <w:rsid w:val="008C5340"/>
    <w:rsid w:val="008D772B"/>
    <w:rsid w:val="0092682E"/>
    <w:rsid w:val="00935E58"/>
    <w:rsid w:val="00941F76"/>
    <w:rsid w:val="0095651E"/>
    <w:rsid w:val="009C4025"/>
    <w:rsid w:val="009D6BE2"/>
    <w:rsid w:val="00A01AA2"/>
    <w:rsid w:val="00A105EA"/>
    <w:rsid w:val="00A135BF"/>
    <w:rsid w:val="00A218AF"/>
    <w:rsid w:val="00A338C9"/>
    <w:rsid w:val="00A40284"/>
    <w:rsid w:val="00A573D0"/>
    <w:rsid w:val="00A61CCA"/>
    <w:rsid w:val="00AA6DA3"/>
    <w:rsid w:val="00AA7032"/>
    <w:rsid w:val="00AC0012"/>
    <w:rsid w:val="00AC460A"/>
    <w:rsid w:val="00AD10B8"/>
    <w:rsid w:val="00AF14A8"/>
    <w:rsid w:val="00B134B9"/>
    <w:rsid w:val="00B34975"/>
    <w:rsid w:val="00B52CB0"/>
    <w:rsid w:val="00B7416C"/>
    <w:rsid w:val="00B76BC9"/>
    <w:rsid w:val="00B76C83"/>
    <w:rsid w:val="00B83785"/>
    <w:rsid w:val="00B91980"/>
    <w:rsid w:val="00BA30C7"/>
    <w:rsid w:val="00BC1682"/>
    <w:rsid w:val="00BC2C08"/>
    <w:rsid w:val="00BD4F94"/>
    <w:rsid w:val="00BE5AEC"/>
    <w:rsid w:val="00BE75E7"/>
    <w:rsid w:val="00BF35AA"/>
    <w:rsid w:val="00C00250"/>
    <w:rsid w:val="00C2233B"/>
    <w:rsid w:val="00C22D10"/>
    <w:rsid w:val="00C24DC1"/>
    <w:rsid w:val="00C46D77"/>
    <w:rsid w:val="00C55AA1"/>
    <w:rsid w:val="00C872BA"/>
    <w:rsid w:val="00C906BA"/>
    <w:rsid w:val="00CA5BB1"/>
    <w:rsid w:val="00CA7D02"/>
    <w:rsid w:val="00CB4F68"/>
    <w:rsid w:val="00D46F6E"/>
    <w:rsid w:val="00D56E29"/>
    <w:rsid w:val="00DB1737"/>
    <w:rsid w:val="00DD0E90"/>
    <w:rsid w:val="00DE2FF0"/>
    <w:rsid w:val="00E16DA5"/>
    <w:rsid w:val="00E2051A"/>
    <w:rsid w:val="00E35954"/>
    <w:rsid w:val="00E8144F"/>
    <w:rsid w:val="00E9218A"/>
    <w:rsid w:val="00EA4C0D"/>
    <w:rsid w:val="00EA5447"/>
    <w:rsid w:val="00EB71D2"/>
    <w:rsid w:val="00EE2F04"/>
    <w:rsid w:val="00EE3652"/>
    <w:rsid w:val="00F14A37"/>
    <w:rsid w:val="00F22BA4"/>
    <w:rsid w:val="00F40D4A"/>
    <w:rsid w:val="00F54B42"/>
    <w:rsid w:val="00F628C0"/>
    <w:rsid w:val="00F90B6F"/>
    <w:rsid w:val="00F9559F"/>
    <w:rsid w:val="00FA04DA"/>
    <w:rsid w:val="00FC51F1"/>
    <w:rsid w:val="00FC583D"/>
    <w:rsid w:val="00FD1CEF"/>
    <w:rsid w:val="00FF0163"/>
    <w:rsid w:val="00FF2BBD"/>
    <w:rsid w:val="00FF5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F3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1B72"/>
    <w:pPr>
      <w:keepNext/>
      <w:spacing w:after="0" w:line="240" w:lineRule="auto"/>
      <w:outlineLvl w:val="0"/>
    </w:pPr>
    <w:rPr>
      <w:rFonts w:ascii="Bodoni Bk BT" w:eastAsia="Times New Roman" w:hAnsi="Bodoni Bk BT" w:cs="Times New Roman"/>
      <w:b/>
      <w:sz w:val="24"/>
      <w:szCs w:val="20"/>
      <w:u w:val="single"/>
    </w:rPr>
  </w:style>
  <w:style w:type="paragraph" w:styleId="Heading2">
    <w:name w:val="heading 2"/>
    <w:basedOn w:val="Normal"/>
    <w:next w:val="Normal"/>
    <w:link w:val="Heading2Char"/>
    <w:qFormat/>
    <w:rsid w:val="00641B72"/>
    <w:pPr>
      <w:keepNext/>
      <w:spacing w:after="0" w:line="240" w:lineRule="auto"/>
      <w:jc w:val="center"/>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B72"/>
    <w:rPr>
      <w:rFonts w:ascii="Bodoni Bk BT" w:eastAsia="Times New Roman" w:hAnsi="Bodoni Bk BT" w:cs="Times New Roman"/>
      <w:b/>
      <w:sz w:val="24"/>
      <w:szCs w:val="20"/>
      <w:u w:val="single"/>
    </w:rPr>
  </w:style>
  <w:style w:type="character" w:customStyle="1" w:styleId="Heading2Char">
    <w:name w:val="Heading 2 Char"/>
    <w:basedOn w:val="DefaultParagraphFont"/>
    <w:link w:val="Heading2"/>
    <w:rsid w:val="00641B72"/>
    <w:rPr>
      <w:rFonts w:ascii="Times New Roman" w:eastAsia="Times New Roman" w:hAnsi="Times New Roman" w:cs="Times New Roman"/>
      <w:i/>
      <w:sz w:val="24"/>
      <w:szCs w:val="20"/>
    </w:rPr>
  </w:style>
  <w:style w:type="paragraph" w:styleId="Title">
    <w:name w:val="Title"/>
    <w:basedOn w:val="Normal"/>
    <w:link w:val="TitleChar"/>
    <w:qFormat/>
    <w:rsid w:val="00641B72"/>
    <w:pPr>
      <w:spacing w:after="0" w:line="240" w:lineRule="auto"/>
      <w:jc w:val="center"/>
    </w:pPr>
    <w:rPr>
      <w:rFonts w:ascii="Bodoni Bk BT" w:eastAsia="Times New Roman" w:hAnsi="Bodoni Bk BT" w:cs="Times New Roman"/>
      <w:b/>
      <w:sz w:val="24"/>
      <w:szCs w:val="20"/>
      <w:u w:val="single"/>
    </w:rPr>
  </w:style>
  <w:style w:type="character" w:customStyle="1" w:styleId="TitleChar">
    <w:name w:val="Title Char"/>
    <w:basedOn w:val="DefaultParagraphFont"/>
    <w:link w:val="Title"/>
    <w:rsid w:val="00641B72"/>
    <w:rPr>
      <w:rFonts w:ascii="Bodoni Bk BT" w:eastAsia="Times New Roman" w:hAnsi="Bodoni Bk BT" w:cs="Times New Roman"/>
      <w:b/>
      <w:sz w:val="24"/>
      <w:szCs w:val="20"/>
      <w:u w:val="single"/>
    </w:rPr>
  </w:style>
  <w:style w:type="paragraph" w:styleId="Header">
    <w:name w:val="header"/>
    <w:basedOn w:val="Normal"/>
    <w:link w:val="HeaderChar"/>
    <w:uiPriority w:val="99"/>
    <w:unhideWhenUsed/>
    <w:rsid w:val="00641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B72"/>
  </w:style>
  <w:style w:type="paragraph" w:styleId="Footer">
    <w:name w:val="footer"/>
    <w:basedOn w:val="Normal"/>
    <w:link w:val="FooterChar"/>
    <w:uiPriority w:val="99"/>
    <w:unhideWhenUsed/>
    <w:rsid w:val="00641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B72"/>
  </w:style>
  <w:style w:type="paragraph" w:styleId="ListParagraph">
    <w:name w:val="List Paragraph"/>
    <w:basedOn w:val="Normal"/>
    <w:uiPriority w:val="34"/>
    <w:qFormat/>
    <w:rsid w:val="003D2EBD"/>
    <w:pPr>
      <w:spacing w:after="0" w:line="240" w:lineRule="auto"/>
      <w:ind w:left="720"/>
      <w:contextualSpacing/>
    </w:pPr>
    <w:rPr>
      <w:rFonts w:ascii="Bodoni Bk BT" w:eastAsia="Times New Roman" w:hAnsi="Bodoni Bk BT" w:cs="Times New Roman"/>
      <w:sz w:val="24"/>
      <w:szCs w:val="20"/>
    </w:rPr>
  </w:style>
  <w:style w:type="paragraph" w:customStyle="1" w:styleId="Para1">
    <w:name w:val="Para1"/>
    <w:basedOn w:val="Normal"/>
    <w:rsid w:val="003D2EBD"/>
    <w:pPr>
      <w:numPr>
        <w:numId w:val="3"/>
      </w:numPr>
    </w:pPr>
  </w:style>
  <w:style w:type="paragraph" w:styleId="PlainText">
    <w:name w:val="Plain Text"/>
    <w:basedOn w:val="Normal"/>
    <w:link w:val="PlainTextChar"/>
    <w:uiPriority w:val="99"/>
    <w:rsid w:val="00F54B42"/>
    <w:pPr>
      <w:spacing w:after="0" w:line="240" w:lineRule="auto"/>
      <w:jc w:val="both"/>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F54B42"/>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BC2C08"/>
    <w:rPr>
      <w:sz w:val="16"/>
      <w:szCs w:val="16"/>
    </w:rPr>
  </w:style>
  <w:style w:type="paragraph" w:styleId="CommentText">
    <w:name w:val="annotation text"/>
    <w:basedOn w:val="Normal"/>
    <w:link w:val="CommentTextChar"/>
    <w:uiPriority w:val="99"/>
    <w:unhideWhenUsed/>
    <w:rsid w:val="00BC2C08"/>
    <w:pPr>
      <w:spacing w:line="240" w:lineRule="auto"/>
    </w:pPr>
    <w:rPr>
      <w:sz w:val="20"/>
      <w:szCs w:val="20"/>
    </w:rPr>
  </w:style>
  <w:style w:type="character" w:customStyle="1" w:styleId="CommentTextChar">
    <w:name w:val="Comment Text Char"/>
    <w:basedOn w:val="DefaultParagraphFont"/>
    <w:link w:val="CommentText"/>
    <w:uiPriority w:val="99"/>
    <w:rsid w:val="00BC2C08"/>
    <w:rPr>
      <w:sz w:val="20"/>
      <w:szCs w:val="20"/>
    </w:rPr>
  </w:style>
  <w:style w:type="paragraph" w:styleId="CommentSubject">
    <w:name w:val="annotation subject"/>
    <w:basedOn w:val="CommentText"/>
    <w:next w:val="CommentText"/>
    <w:link w:val="CommentSubjectChar"/>
    <w:uiPriority w:val="99"/>
    <w:semiHidden/>
    <w:unhideWhenUsed/>
    <w:rsid w:val="00BC2C08"/>
    <w:rPr>
      <w:b/>
      <w:bCs/>
    </w:rPr>
  </w:style>
  <w:style w:type="character" w:customStyle="1" w:styleId="CommentSubjectChar">
    <w:name w:val="Comment Subject Char"/>
    <w:basedOn w:val="CommentTextChar"/>
    <w:link w:val="CommentSubject"/>
    <w:uiPriority w:val="99"/>
    <w:semiHidden/>
    <w:rsid w:val="00BC2C08"/>
    <w:rPr>
      <w:b/>
      <w:bCs/>
      <w:sz w:val="20"/>
      <w:szCs w:val="20"/>
    </w:rPr>
  </w:style>
  <w:style w:type="paragraph" w:styleId="BalloonText">
    <w:name w:val="Balloon Text"/>
    <w:basedOn w:val="Normal"/>
    <w:link w:val="BalloonTextChar"/>
    <w:uiPriority w:val="99"/>
    <w:semiHidden/>
    <w:unhideWhenUsed/>
    <w:rsid w:val="00BC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08"/>
    <w:rPr>
      <w:rFonts w:ascii="Tahoma" w:hAnsi="Tahoma" w:cs="Tahoma"/>
      <w:sz w:val="16"/>
      <w:szCs w:val="16"/>
    </w:rPr>
  </w:style>
  <w:style w:type="paragraph" w:customStyle="1" w:styleId="Level1">
    <w:name w:val="Level 1"/>
    <w:aliases w:val="l1"/>
    <w:basedOn w:val="Normal"/>
    <w:qFormat/>
    <w:rsid w:val="00AC460A"/>
    <w:pPr>
      <w:numPr>
        <w:numId w:val="38"/>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aliases w:val="l2"/>
    <w:basedOn w:val="Normal"/>
    <w:qFormat/>
    <w:rsid w:val="00AC460A"/>
    <w:pPr>
      <w:numPr>
        <w:ilvl w:val="1"/>
        <w:numId w:val="38"/>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aliases w:val="l3"/>
    <w:basedOn w:val="Normal"/>
    <w:qFormat/>
    <w:rsid w:val="00AC460A"/>
    <w:pPr>
      <w:numPr>
        <w:ilvl w:val="2"/>
        <w:numId w:val="38"/>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qFormat/>
    <w:rsid w:val="00AC460A"/>
    <w:pPr>
      <w:numPr>
        <w:ilvl w:val="3"/>
        <w:numId w:val="38"/>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aliases w:val="l5"/>
    <w:basedOn w:val="Normal"/>
    <w:qFormat/>
    <w:rsid w:val="00AC460A"/>
    <w:pPr>
      <w:numPr>
        <w:ilvl w:val="4"/>
        <w:numId w:val="38"/>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AC460A"/>
    <w:pPr>
      <w:numPr>
        <w:ilvl w:val="5"/>
        <w:numId w:val="38"/>
      </w:numPr>
      <w:adjustRightInd w:val="0"/>
      <w:spacing w:after="240" w:line="240" w:lineRule="auto"/>
      <w:jc w:val="both"/>
      <w:outlineLvl w:val="5"/>
    </w:pPr>
    <w:rPr>
      <w:rFonts w:ascii="Arial" w:eastAsia="Arial" w:hAnsi="Arial" w:cs="Arial"/>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1B72"/>
    <w:pPr>
      <w:keepNext/>
      <w:spacing w:after="0" w:line="240" w:lineRule="auto"/>
      <w:outlineLvl w:val="0"/>
    </w:pPr>
    <w:rPr>
      <w:rFonts w:ascii="Bodoni Bk BT" w:eastAsia="Times New Roman" w:hAnsi="Bodoni Bk BT" w:cs="Times New Roman"/>
      <w:b/>
      <w:sz w:val="24"/>
      <w:szCs w:val="20"/>
      <w:u w:val="single"/>
    </w:rPr>
  </w:style>
  <w:style w:type="paragraph" w:styleId="Heading2">
    <w:name w:val="heading 2"/>
    <w:basedOn w:val="Normal"/>
    <w:next w:val="Normal"/>
    <w:link w:val="Heading2Char"/>
    <w:qFormat/>
    <w:rsid w:val="00641B72"/>
    <w:pPr>
      <w:keepNext/>
      <w:spacing w:after="0" w:line="240" w:lineRule="auto"/>
      <w:jc w:val="center"/>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B72"/>
    <w:rPr>
      <w:rFonts w:ascii="Bodoni Bk BT" w:eastAsia="Times New Roman" w:hAnsi="Bodoni Bk BT" w:cs="Times New Roman"/>
      <w:b/>
      <w:sz w:val="24"/>
      <w:szCs w:val="20"/>
      <w:u w:val="single"/>
    </w:rPr>
  </w:style>
  <w:style w:type="character" w:customStyle="1" w:styleId="Heading2Char">
    <w:name w:val="Heading 2 Char"/>
    <w:basedOn w:val="DefaultParagraphFont"/>
    <w:link w:val="Heading2"/>
    <w:rsid w:val="00641B72"/>
    <w:rPr>
      <w:rFonts w:ascii="Times New Roman" w:eastAsia="Times New Roman" w:hAnsi="Times New Roman" w:cs="Times New Roman"/>
      <w:i/>
      <w:sz w:val="24"/>
      <w:szCs w:val="20"/>
    </w:rPr>
  </w:style>
  <w:style w:type="paragraph" w:styleId="Title">
    <w:name w:val="Title"/>
    <w:basedOn w:val="Normal"/>
    <w:link w:val="TitleChar"/>
    <w:qFormat/>
    <w:rsid w:val="00641B72"/>
    <w:pPr>
      <w:spacing w:after="0" w:line="240" w:lineRule="auto"/>
      <w:jc w:val="center"/>
    </w:pPr>
    <w:rPr>
      <w:rFonts w:ascii="Bodoni Bk BT" w:eastAsia="Times New Roman" w:hAnsi="Bodoni Bk BT" w:cs="Times New Roman"/>
      <w:b/>
      <w:sz w:val="24"/>
      <w:szCs w:val="20"/>
      <w:u w:val="single"/>
    </w:rPr>
  </w:style>
  <w:style w:type="character" w:customStyle="1" w:styleId="TitleChar">
    <w:name w:val="Title Char"/>
    <w:basedOn w:val="DefaultParagraphFont"/>
    <w:link w:val="Title"/>
    <w:rsid w:val="00641B72"/>
    <w:rPr>
      <w:rFonts w:ascii="Bodoni Bk BT" w:eastAsia="Times New Roman" w:hAnsi="Bodoni Bk BT" w:cs="Times New Roman"/>
      <w:b/>
      <w:sz w:val="24"/>
      <w:szCs w:val="20"/>
      <w:u w:val="single"/>
    </w:rPr>
  </w:style>
  <w:style w:type="paragraph" w:styleId="Header">
    <w:name w:val="header"/>
    <w:basedOn w:val="Normal"/>
    <w:link w:val="HeaderChar"/>
    <w:uiPriority w:val="99"/>
    <w:unhideWhenUsed/>
    <w:rsid w:val="00641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B72"/>
  </w:style>
  <w:style w:type="paragraph" w:styleId="Footer">
    <w:name w:val="footer"/>
    <w:basedOn w:val="Normal"/>
    <w:link w:val="FooterChar"/>
    <w:uiPriority w:val="99"/>
    <w:unhideWhenUsed/>
    <w:rsid w:val="00641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B72"/>
  </w:style>
  <w:style w:type="paragraph" w:styleId="ListParagraph">
    <w:name w:val="List Paragraph"/>
    <w:basedOn w:val="Normal"/>
    <w:uiPriority w:val="34"/>
    <w:qFormat/>
    <w:rsid w:val="003D2EBD"/>
    <w:pPr>
      <w:spacing w:after="0" w:line="240" w:lineRule="auto"/>
      <w:ind w:left="720"/>
      <w:contextualSpacing/>
    </w:pPr>
    <w:rPr>
      <w:rFonts w:ascii="Bodoni Bk BT" w:eastAsia="Times New Roman" w:hAnsi="Bodoni Bk BT" w:cs="Times New Roman"/>
      <w:sz w:val="24"/>
      <w:szCs w:val="20"/>
    </w:rPr>
  </w:style>
  <w:style w:type="paragraph" w:customStyle="1" w:styleId="Para1">
    <w:name w:val="Para1"/>
    <w:basedOn w:val="Normal"/>
    <w:rsid w:val="003D2EBD"/>
    <w:pPr>
      <w:numPr>
        <w:numId w:val="3"/>
      </w:numPr>
    </w:pPr>
  </w:style>
  <w:style w:type="paragraph" w:styleId="PlainText">
    <w:name w:val="Plain Text"/>
    <w:basedOn w:val="Normal"/>
    <w:link w:val="PlainTextChar"/>
    <w:uiPriority w:val="99"/>
    <w:rsid w:val="00F54B42"/>
    <w:pPr>
      <w:spacing w:after="0" w:line="240" w:lineRule="auto"/>
      <w:jc w:val="both"/>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F54B42"/>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BC2C08"/>
    <w:rPr>
      <w:sz w:val="16"/>
      <w:szCs w:val="16"/>
    </w:rPr>
  </w:style>
  <w:style w:type="paragraph" w:styleId="CommentText">
    <w:name w:val="annotation text"/>
    <w:basedOn w:val="Normal"/>
    <w:link w:val="CommentTextChar"/>
    <w:uiPriority w:val="99"/>
    <w:unhideWhenUsed/>
    <w:rsid w:val="00BC2C08"/>
    <w:pPr>
      <w:spacing w:line="240" w:lineRule="auto"/>
    </w:pPr>
    <w:rPr>
      <w:sz w:val="20"/>
      <w:szCs w:val="20"/>
    </w:rPr>
  </w:style>
  <w:style w:type="character" w:customStyle="1" w:styleId="CommentTextChar">
    <w:name w:val="Comment Text Char"/>
    <w:basedOn w:val="DefaultParagraphFont"/>
    <w:link w:val="CommentText"/>
    <w:uiPriority w:val="99"/>
    <w:rsid w:val="00BC2C08"/>
    <w:rPr>
      <w:sz w:val="20"/>
      <w:szCs w:val="20"/>
    </w:rPr>
  </w:style>
  <w:style w:type="paragraph" w:styleId="CommentSubject">
    <w:name w:val="annotation subject"/>
    <w:basedOn w:val="CommentText"/>
    <w:next w:val="CommentText"/>
    <w:link w:val="CommentSubjectChar"/>
    <w:uiPriority w:val="99"/>
    <w:semiHidden/>
    <w:unhideWhenUsed/>
    <w:rsid w:val="00BC2C08"/>
    <w:rPr>
      <w:b/>
      <w:bCs/>
    </w:rPr>
  </w:style>
  <w:style w:type="character" w:customStyle="1" w:styleId="CommentSubjectChar">
    <w:name w:val="Comment Subject Char"/>
    <w:basedOn w:val="CommentTextChar"/>
    <w:link w:val="CommentSubject"/>
    <w:uiPriority w:val="99"/>
    <w:semiHidden/>
    <w:rsid w:val="00BC2C08"/>
    <w:rPr>
      <w:b/>
      <w:bCs/>
      <w:sz w:val="20"/>
      <w:szCs w:val="20"/>
    </w:rPr>
  </w:style>
  <w:style w:type="paragraph" w:styleId="BalloonText">
    <w:name w:val="Balloon Text"/>
    <w:basedOn w:val="Normal"/>
    <w:link w:val="BalloonTextChar"/>
    <w:uiPriority w:val="99"/>
    <w:semiHidden/>
    <w:unhideWhenUsed/>
    <w:rsid w:val="00BC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08"/>
    <w:rPr>
      <w:rFonts w:ascii="Tahoma" w:hAnsi="Tahoma" w:cs="Tahoma"/>
      <w:sz w:val="16"/>
      <w:szCs w:val="16"/>
    </w:rPr>
  </w:style>
  <w:style w:type="paragraph" w:customStyle="1" w:styleId="Level1">
    <w:name w:val="Level 1"/>
    <w:aliases w:val="l1"/>
    <w:basedOn w:val="Normal"/>
    <w:qFormat/>
    <w:rsid w:val="00AC460A"/>
    <w:pPr>
      <w:numPr>
        <w:numId w:val="38"/>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aliases w:val="l2"/>
    <w:basedOn w:val="Normal"/>
    <w:qFormat/>
    <w:rsid w:val="00AC460A"/>
    <w:pPr>
      <w:numPr>
        <w:ilvl w:val="1"/>
        <w:numId w:val="38"/>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aliases w:val="l3"/>
    <w:basedOn w:val="Normal"/>
    <w:qFormat/>
    <w:rsid w:val="00AC460A"/>
    <w:pPr>
      <w:numPr>
        <w:ilvl w:val="2"/>
        <w:numId w:val="38"/>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qFormat/>
    <w:rsid w:val="00AC460A"/>
    <w:pPr>
      <w:numPr>
        <w:ilvl w:val="3"/>
        <w:numId w:val="38"/>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aliases w:val="l5"/>
    <w:basedOn w:val="Normal"/>
    <w:qFormat/>
    <w:rsid w:val="00AC460A"/>
    <w:pPr>
      <w:numPr>
        <w:ilvl w:val="4"/>
        <w:numId w:val="38"/>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AC460A"/>
    <w:pPr>
      <w:numPr>
        <w:ilvl w:val="5"/>
        <w:numId w:val="38"/>
      </w:numPr>
      <w:adjustRightInd w:val="0"/>
      <w:spacing w:after="240" w:line="240" w:lineRule="auto"/>
      <w:jc w:val="both"/>
      <w:outlineLvl w:val="5"/>
    </w:pPr>
    <w:rPr>
      <w:rFonts w:ascii="Arial" w:eastAsia="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B58C-A2BA-4E03-A124-A7F6CF85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14496</Characters>
  <Application>Microsoft Office Word</Application>
  <DocSecurity>12</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Anisha Kaur</dc:creator>
  <cp:lastModifiedBy>Rita Perry</cp:lastModifiedBy>
  <cp:revision>2</cp:revision>
  <cp:lastPrinted>2019-05-31T15:23:00Z</cp:lastPrinted>
  <dcterms:created xsi:type="dcterms:W3CDTF">2019-06-05T13:45:00Z</dcterms:created>
  <dcterms:modified xsi:type="dcterms:W3CDTF">2019-06-05T13:45:00Z</dcterms:modified>
</cp:coreProperties>
</file>